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9A5B" w14:textId="6DAF132D" w:rsidR="00B97228" w:rsidRPr="00DE43BB" w:rsidRDefault="008D6282" w:rsidP="00B97228">
      <w:pPr>
        <w:pStyle w:val="Heading1"/>
      </w:pPr>
      <w:r w:rsidRPr="008D6282">
        <w:rPr>
          <w:sz w:val="16"/>
        </w:rPr>
        <w:fldChar w:fldCharType="begin"/>
      </w:r>
      <w:r w:rsidRPr="008D6282">
        <w:rPr>
          <w:sz w:val="16"/>
        </w:rPr>
        <w:instrText xml:space="preserve"> :Start Index: </w:instrText>
      </w:r>
      <w:r w:rsidRPr="008D6282">
        <w:rPr>
          <w:sz w:val="16"/>
        </w:rPr>
        <w:fldChar w:fldCharType="end"/>
      </w:r>
      <w:r>
        <w:rPr>
          <w:sz w:val="16"/>
        </w:rPr>
        <w:fldChar w:fldCharType="begin"/>
      </w:r>
      <w:r>
        <w:rPr>
          <w:sz w:val="16"/>
        </w:rPr>
        <w:instrText xml:space="preserve"> :Accountability:|FARM_CT1|Finance|FARM|Christiano Thio|Niki Lee|William Chan|x </w:instrText>
      </w:r>
      <w:r>
        <w:rPr>
          <w:sz w:val="16"/>
        </w:rPr>
        <w:fldChar w:fldCharType="end"/>
      </w:r>
      <w:r w:rsidRPr="008D6282">
        <w:rPr>
          <w:sz w:val="16"/>
        </w:rPr>
        <w:fldChar w:fldCharType="begin"/>
      </w:r>
      <w:r w:rsidRPr="008D6282">
        <w:rPr>
          <w:sz w:val="16"/>
        </w:rPr>
        <w:instrText xml:space="preserve"> :End Index: </w:instrText>
      </w:r>
      <w:r w:rsidRPr="008D6282">
        <w:rPr>
          <w:sz w:val="16"/>
        </w:rPr>
        <w:fldChar w:fldCharType="end"/>
      </w:r>
      <w:r>
        <w:rPr>
          <w:sz w:val="16"/>
        </w:rPr>
        <w:fldChar w:fldCharType="begin"/>
      </w:r>
      <w:r>
        <w:rPr>
          <w:sz w:val="16"/>
        </w:rPr>
        <w:instrText xml:space="preserve"> :Start:FARM_CT1 </w:instrText>
      </w:r>
      <w:r>
        <w:rPr>
          <w:sz w:val="16"/>
        </w:rPr>
        <w:fldChar w:fldCharType="end"/>
      </w:r>
      <w:r w:rsidR="00B97228" w:rsidRPr="00DE43BB">
        <w:t>Appendix A: Expenses by Function and</w:t>
      </w:r>
      <w:r w:rsidR="00003530">
        <w:t xml:space="preserve"> </w:t>
      </w:r>
      <w:r w:rsidR="00B97228" w:rsidRPr="00DE43BB">
        <w:t>Sub</w:t>
      </w:r>
      <w:r w:rsidR="00B40415">
        <w:noBreakHyphen/>
      </w:r>
      <w:r w:rsidR="00B97228" w:rsidRPr="00DE43BB">
        <w:t>function</w:t>
      </w:r>
    </w:p>
    <w:p w14:paraId="142B6875" w14:textId="65A677EA" w:rsidR="00B97228" w:rsidRPr="00DE43BB" w:rsidRDefault="00B97228" w:rsidP="00B97228">
      <w:r w:rsidRPr="00DE43BB">
        <w:t>Table A.1 sets out Australian Government general government sector expenses by function and sub</w:t>
      </w:r>
      <w:r w:rsidR="00B40415">
        <w:noBreakHyphen/>
      </w:r>
      <w:r w:rsidRPr="00DE43BB">
        <w:t>function for 202</w:t>
      </w:r>
      <w:r w:rsidR="0073408E" w:rsidRPr="00DE43BB">
        <w:t>1</w:t>
      </w:r>
      <w:r w:rsidR="00B40415">
        <w:noBreakHyphen/>
      </w:r>
      <w:r w:rsidRPr="00DE43BB">
        <w:t>2</w:t>
      </w:r>
      <w:r w:rsidR="0073408E" w:rsidRPr="00DE43BB">
        <w:t>2</w:t>
      </w:r>
      <w:r w:rsidRPr="00DE43BB">
        <w:t>.</w:t>
      </w:r>
    </w:p>
    <w:p w14:paraId="60530A59" w14:textId="2766D0B1" w:rsidR="00AB5D13" w:rsidRPr="00DE43BB" w:rsidRDefault="00AB5D13">
      <w:pPr>
        <w:spacing w:after="160" w:line="259" w:lineRule="auto"/>
        <w:jc w:val="left"/>
      </w:pPr>
      <w:r w:rsidRPr="00DE43BB">
        <w:br w:type="page"/>
      </w:r>
    </w:p>
    <w:p w14:paraId="4AA4CA83" w14:textId="3ED843AD" w:rsidR="00AB5D13" w:rsidRPr="00DE43BB" w:rsidRDefault="00B97228" w:rsidP="00AB5D13">
      <w:pPr>
        <w:pStyle w:val="TableHeading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43BB">
        <w:lastRenderedPageBreak/>
        <w:t>Table A.1: Australian Government general government sector expenses by function and sub</w:t>
      </w:r>
      <w:r w:rsidR="00B40415">
        <w:noBreakHyphen/>
      </w:r>
      <w:r w:rsidRPr="00DE43BB">
        <w:t>function</w:t>
      </w:r>
      <w:bookmarkStart w:id="0" w:name="_1725196997"/>
      <w:bookmarkEnd w:id="0"/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66"/>
        <w:gridCol w:w="997"/>
        <w:gridCol w:w="1025"/>
        <w:gridCol w:w="997"/>
        <w:gridCol w:w="1025"/>
      </w:tblGrid>
      <w:tr w:rsidR="00AB5D13" w:rsidRPr="00DE43BB" w14:paraId="4F8E896B" w14:textId="77777777" w:rsidTr="00666796">
        <w:trPr>
          <w:trHeight w:hRule="exact" w:val="225"/>
        </w:trPr>
        <w:tc>
          <w:tcPr>
            <w:tcW w:w="237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7CCAB" w14:textId="473B57D1" w:rsidR="00AB5D13" w:rsidRPr="00DE43BB" w:rsidRDefault="00AB5D13">
            <w:pPr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38E04" w14:textId="5C564F7E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2020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C1DC0" w14:textId="560E1CFD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2021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F0E109C" w14:textId="66DED850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2021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023EA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AB5D13" w:rsidRPr="00DE43BB" w14:paraId="19917416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ABDAA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AFCE6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4CAB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5B27D92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7F367" w14:textId="1AE3867B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2022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B5D13" w:rsidRPr="00DE43BB" w14:paraId="375BD4D2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F3646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203CE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8D0BA" w14:textId="28422110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2022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E3C2FB6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F1F2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March Budget</w:t>
            </w:r>
          </w:p>
        </w:tc>
      </w:tr>
      <w:tr w:rsidR="00AB5D13" w:rsidRPr="00DE43BB" w14:paraId="6637EC90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03D1A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4ECDA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F624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March Budget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21B0E99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BC957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5D13" w:rsidRPr="00DE43BB" w14:paraId="20D4A3F3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B47FA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84F85E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63910FB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764D370F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463E67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</w:tr>
      <w:tr w:rsidR="00AB5D13" w:rsidRPr="00DE43BB" w14:paraId="29710C6B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27367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General public services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1ECE4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9C2B1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F8ECE4D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D3D2F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5D13" w:rsidRPr="00DE43BB" w14:paraId="2B6AD136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61E43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Legislative and executive affairs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3F5CA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1,371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90D31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1,933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FEBDD3B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1,864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2DE66" w14:textId="3F612F34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69</w:t>
            </w:r>
          </w:p>
        </w:tc>
      </w:tr>
      <w:tr w:rsidR="00AB5D13" w:rsidRPr="00DE43BB" w14:paraId="53B971CB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8DC82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Financial and fiscal affairs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04389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8,848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BD694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9,313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033D6B0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8,898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FFF7F" w14:textId="161291D5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</w:tr>
      <w:tr w:rsidR="00AB5D13" w:rsidRPr="00DE43BB" w14:paraId="4E20DCFD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F5D9A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Foreign affairs and economic aid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6A327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6,470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DF092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7,185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AB31657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6,096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CC07B" w14:textId="5471CB78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1,088</w:t>
            </w:r>
          </w:p>
        </w:tc>
      </w:tr>
      <w:tr w:rsidR="00AB5D13" w:rsidRPr="00DE43BB" w14:paraId="03856356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AB97D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General research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AD99C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3,069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B1068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3,533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C7164B7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3,291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16890" w14:textId="4E9EF290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</w:tr>
      <w:tr w:rsidR="00AB5D13" w:rsidRPr="00DE43BB" w14:paraId="70C52501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09A02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General services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1084E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1,283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8806A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CB32173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903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7026F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AB5D13" w:rsidRPr="00DE43BB" w14:paraId="73FA6658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9788B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Government superannuation benefits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25CF7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10,900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B53BDC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10,326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54C62F60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10,221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146884" w14:textId="371C0249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</w:tr>
      <w:tr w:rsidR="00AB5D13" w:rsidRPr="00DE43BB" w14:paraId="11F8C5F8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5285D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proofErr w:type="gramStart"/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general public</w:t>
            </w:r>
            <w:proofErr w:type="gramEnd"/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services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A5A754A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31,942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B527B3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33,121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064EA775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31,273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7AF43F" w14:textId="69EADDD6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1,848</w:t>
            </w:r>
          </w:p>
        </w:tc>
      </w:tr>
      <w:tr w:rsidR="00AB5D13" w:rsidRPr="00DE43BB" w14:paraId="61A32463" w14:textId="77777777" w:rsidTr="00666796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F6D99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C4A65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EC6EE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31261D2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F6218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5D13" w:rsidRPr="00DE43BB" w14:paraId="5FA75F9A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7C980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Defence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7B9FDAF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34,007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45CF4F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35,882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622ECE08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38,246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A2FBEC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2,364</w:t>
            </w:r>
          </w:p>
        </w:tc>
      </w:tr>
      <w:tr w:rsidR="00AB5D13" w:rsidRPr="00DE43BB" w14:paraId="3E58AE3D" w14:textId="77777777" w:rsidTr="00666796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B931A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72575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4F19D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DB5F465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D90CC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5D13" w:rsidRPr="00DE43BB" w14:paraId="1D7B8102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1229D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Public order and safety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9D3AC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A6A64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D505060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848BE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5D13" w:rsidRPr="00DE43BB" w14:paraId="1AB8F848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0F75B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Courts and legal services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E186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1,527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BFA8C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1,620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2378489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1,611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42DAC" w14:textId="183FFA49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B5D13" w:rsidRPr="00DE43BB" w14:paraId="57CD57AE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98FA3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Other public order and safety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A843E0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5,127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408BD1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5,094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1140A78C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5,047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6863E6" w14:textId="415E0295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AB5D13" w:rsidRPr="00DE43BB" w14:paraId="05B22CEF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9820D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Total public order and safety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EF36BE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6,655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13E0FA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6,713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69AABB5F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6,658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5E32292" w14:textId="6A410C1F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</w:tr>
      <w:tr w:rsidR="00AB5D13" w:rsidRPr="00DE43BB" w14:paraId="6517D3CC" w14:textId="77777777" w:rsidTr="00666796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283E6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AD571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AFD14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16BEED6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66A47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5D13" w:rsidRPr="00DE43BB" w14:paraId="2F9D84B6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5272D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Education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CE308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E8325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07A0918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BB1B8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5D13" w:rsidRPr="00DE43BB" w14:paraId="7AB4AD22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8FBAE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Higher education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C1995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11,318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E14AA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10,666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CFB85B1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10,656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49929" w14:textId="75250D36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B5D13" w:rsidRPr="00DE43BB" w14:paraId="38E17228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2D948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Vocational and other education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6503B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2,145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0E6AA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68DD9F5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2,077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F4972" w14:textId="1957AC67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AB5D13" w:rsidRPr="00DE43BB" w14:paraId="23CC2E45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536E8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Schools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83BF8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22,159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A18332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25,028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D32D06F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25,036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2FFC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B5D13" w:rsidRPr="00DE43BB" w14:paraId="5A52FEBE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7DBE3" w14:textId="17B54CCD" w:rsidR="00AB5D13" w:rsidRPr="00DE43BB" w:rsidRDefault="00AB5D13" w:rsidP="00666796">
            <w:pPr>
              <w:spacing w:after="0" w:line="240" w:lineRule="auto"/>
              <w:ind w:left="34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Non</w:t>
            </w:r>
            <w:r w:rsidR="00B40415">
              <w:rPr>
                <w:rFonts w:ascii="Arial" w:hAnsi="Arial" w:cs="Arial"/>
                <w:i/>
                <w:iCs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government schools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B96F8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13,107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B532E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15,302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672D032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15,365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9E8C0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63</w:t>
            </w:r>
          </w:p>
        </w:tc>
      </w:tr>
      <w:tr w:rsidR="00AB5D13" w:rsidRPr="00DE43BB" w14:paraId="0F9545B9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39591" w14:textId="77777777" w:rsidR="00AB5D13" w:rsidRPr="00DE43BB" w:rsidRDefault="00AB5D13" w:rsidP="00666796">
            <w:pPr>
              <w:spacing w:after="0" w:line="240" w:lineRule="auto"/>
              <w:ind w:left="34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Government schools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DADA6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9,052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B8834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9,726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FB516FF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9,671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001E4" w14:textId="1A333A13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55</w:t>
            </w:r>
          </w:p>
        </w:tc>
      </w:tr>
      <w:tr w:rsidR="00AB5D13" w:rsidRPr="00DE43BB" w14:paraId="7876D3A5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07F08" w14:textId="218A7A92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School education</w:t>
            </w:r>
            <w:r w:rsidR="00542C5C" w:rsidRPr="00DE43B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E43BB">
              <w:rPr>
                <w:rFonts w:ascii="Arial" w:hAnsi="Arial" w:cs="Arial"/>
                <w:sz w:val="16"/>
                <w:szCs w:val="16"/>
              </w:rPr>
              <w:t>specific funding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63D6B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678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F1C7F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D54F9D1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0C448" w14:textId="6CACF1B4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AB5D13" w:rsidRPr="00DE43BB" w14:paraId="6FCA1075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26AD0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Student assistance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8696E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5,757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17FD2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4,422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1317EF2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4,401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FD3B8" w14:textId="371075A8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AB5D13" w:rsidRPr="00DE43BB" w14:paraId="4E9CB510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657CF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General administration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36B0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EBD2B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8DC0698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5C53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AB5D13" w:rsidRPr="00DE43BB" w14:paraId="64793105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B030C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Total education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910D434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42,331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A997A6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43,357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562B7D17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43,225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6AC7A0" w14:textId="47410970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132</w:t>
            </w:r>
          </w:p>
        </w:tc>
      </w:tr>
      <w:tr w:rsidR="00AB5D13" w:rsidRPr="00DE43BB" w14:paraId="2DABA398" w14:textId="77777777" w:rsidTr="00666796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A7C3D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CE775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84F4B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276B748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20020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AB5D13" w:rsidRPr="00DE43BB" w14:paraId="4C1C66C4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FBB23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Health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AFB0A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D99DA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5B43DB3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FDF75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5D13" w:rsidRPr="00DE43BB" w14:paraId="1632B0C7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F502E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Medical services and benefits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3F2E5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35,785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9EA2B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38,980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5396F8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37,306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95EB2" w14:textId="07CB560A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1,674</w:t>
            </w:r>
          </w:p>
        </w:tc>
      </w:tr>
      <w:tr w:rsidR="00AB5D13" w:rsidRPr="00DE43BB" w14:paraId="43D8E38A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47B2A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Pharmaceutical benefits and services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5CEE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15,199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03DA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16,443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58AFF20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16,273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A29F8" w14:textId="6F974BDF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</w:tr>
      <w:tr w:rsidR="00AB5D13" w:rsidRPr="00DE43BB" w14:paraId="66E53CAA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DF3CE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Assistance to the states for public hospitals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F1B66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22,508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F1BE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25,013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A48F01F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24,230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0B6E6" w14:textId="20C3D6C5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783</w:t>
            </w:r>
          </w:p>
        </w:tc>
      </w:tr>
      <w:tr w:rsidR="00AB5D13" w:rsidRPr="00DE43BB" w14:paraId="3EC9ACD9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53EEC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Hospital services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B8C31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1,032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E374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1,105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13C6D5A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1,049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BCA39" w14:textId="3B509C7B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AB5D13" w:rsidRPr="00DE43BB" w14:paraId="13A4B434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8D263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Health services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BFA7B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13,286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50459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24,133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C747EA1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21,691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ADE72" w14:textId="1384EBC7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2,441</w:t>
            </w:r>
          </w:p>
        </w:tc>
      </w:tr>
      <w:tr w:rsidR="00AB5D13" w:rsidRPr="00DE43BB" w14:paraId="37696B76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1DAE0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General administration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8EC1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3,955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F519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4,801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3DAC328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4,648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DCE8B" w14:textId="14303FFD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</w:tr>
      <w:tr w:rsidR="00AB5D13" w:rsidRPr="00DE43BB" w14:paraId="7A6BA183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C53D9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Aboriginal and Torres Strait Islander health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99EB3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9FDF6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EE0A466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989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FDBB0" w14:textId="7CE5BCF5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5D13" w:rsidRPr="00DE43BB" w14:paraId="12366523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00FBC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Total health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F085D8F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92,740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EFA34FA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111,467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5FCF48B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106,185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26667C" w14:textId="4AD47885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5,282</w:t>
            </w:r>
          </w:p>
        </w:tc>
      </w:tr>
      <w:tr w:rsidR="00AB5D13" w:rsidRPr="00DE43BB" w14:paraId="04212358" w14:textId="77777777" w:rsidTr="00666796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2AB22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C12C3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8B3C2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BC4E921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04DB0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5D13" w:rsidRPr="00DE43BB" w14:paraId="77030DDC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5A89C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Social security and welfare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220A5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B27B7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9CF8626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A4482" w14:textId="77777777" w:rsidR="00AB5D13" w:rsidRPr="00DE43BB" w:rsidRDefault="00AB5D13" w:rsidP="00AB5D13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B5D13" w:rsidRPr="00DE43BB" w14:paraId="56C37387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9A92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Assistance to the aged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1B160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77,009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E7DA7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78,589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9D737F9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76,283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B3029" w14:textId="7C152DAB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2,307</w:t>
            </w:r>
          </w:p>
        </w:tc>
      </w:tr>
      <w:tr w:rsidR="00AB5D13" w:rsidRPr="00DE43BB" w14:paraId="0BBDA27E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3EBB2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Assistance to veterans and dependants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5C37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7,853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95240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7,358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52531CD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7,480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44310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</w:tr>
      <w:tr w:rsidR="00AB5D13" w:rsidRPr="00DE43BB" w14:paraId="2B5006F6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F81E9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Assistance to people with disabilities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77BB8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55,959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224E6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62,643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55E6A56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61,040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25CD3" w14:textId="577E0285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1,604</w:t>
            </w:r>
          </w:p>
        </w:tc>
      </w:tr>
      <w:tr w:rsidR="00AB5D13" w:rsidRPr="00DE43BB" w14:paraId="5F6C4281" w14:textId="77777777" w:rsidTr="00666796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27CC08" w14:textId="77777777" w:rsidR="00AB5D13" w:rsidRPr="00DE43BB" w:rsidRDefault="00AB5D13" w:rsidP="00666796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Assistance to families with children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CB1F61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41,245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7FA93A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38,631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2C8BD982" w14:textId="77777777" w:rsidR="00AB5D13" w:rsidRPr="00DE43BB" w:rsidRDefault="00AB5D13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37,375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2415FD" w14:textId="0BCA220F" w:rsidR="00AB5D13" w:rsidRPr="00DE43BB" w:rsidRDefault="00B40415" w:rsidP="00AB5D1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AB5D13" w:rsidRPr="00DE43BB">
              <w:rPr>
                <w:rFonts w:ascii="Arial" w:hAnsi="Arial" w:cs="Arial"/>
                <w:sz w:val="16"/>
                <w:szCs w:val="16"/>
              </w:rPr>
              <w:t>1,255</w:t>
            </w:r>
          </w:p>
        </w:tc>
      </w:tr>
    </w:tbl>
    <w:p w14:paraId="522D1DB4" w14:textId="217FCC95" w:rsidR="00666796" w:rsidRPr="00DE43BB" w:rsidRDefault="00666796" w:rsidP="00951E0A">
      <w:pPr>
        <w:pStyle w:val="SingleParagraph"/>
      </w:pPr>
    </w:p>
    <w:p w14:paraId="2397E326" w14:textId="14F1E62D" w:rsidR="00C661B1" w:rsidRPr="00DE43BB" w:rsidRDefault="00C661B1">
      <w:pPr>
        <w:spacing w:after="160" w:line="259" w:lineRule="auto"/>
        <w:jc w:val="left"/>
      </w:pPr>
      <w:r w:rsidRPr="00DE43BB">
        <w:br w:type="page"/>
      </w:r>
    </w:p>
    <w:p w14:paraId="128494A1" w14:textId="49A6DD2C" w:rsidR="00094E94" w:rsidRPr="00DE43BB" w:rsidRDefault="00B97228" w:rsidP="00094E94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43BB">
        <w:lastRenderedPageBreak/>
        <w:t>Table A.1: Australian Government general government sector expenses by function and sub</w:t>
      </w:r>
      <w:r w:rsidR="00B40415">
        <w:noBreakHyphen/>
      </w:r>
      <w:r w:rsidRPr="00DE43BB">
        <w:t xml:space="preserve">function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66"/>
        <w:gridCol w:w="997"/>
        <w:gridCol w:w="1025"/>
        <w:gridCol w:w="997"/>
        <w:gridCol w:w="1025"/>
      </w:tblGrid>
      <w:tr w:rsidR="00C661B1" w:rsidRPr="00DE43BB" w14:paraId="37D8C908" w14:textId="77777777" w:rsidTr="00C661B1">
        <w:trPr>
          <w:trHeight w:hRule="exact" w:val="225"/>
        </w:trPr>
        <w:tc>
          <w:tcPr>
            <w:tcW w:w="237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C8D9D" w14:textId="739ABE54" w:rsidR="00094E94" w:rsidRPr="00DE43BB" w:rsidRDefault="00094E94">
            <w:pPr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19108" w14:textId="08FB4B25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2020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5C74E" w14:textId="302FC0D8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2021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F4BEEA7" w14:textId="055BF429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2021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F450C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094E94" w:rsidRPr="00DE43BB" w14:paraId="3C0643E5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5127F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35CC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AA1B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EABEE5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40E53" w14:textId="63C9DE1E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2022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94E94" w:rsidRPr="00DE43BB" w14:paraId="32014E2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77571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1544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C0F86" w14:textId="0BD0DD76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2022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B4C63B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9593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March Budget</w:t>
            </w:r>
          </w:p>
        </w:tc>
      </w:tr>
      <w:tr w:rsidR="00094E94" w:rsidRPr="00DE43BB" w14:paraId="0247406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F2113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4D4F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B7D6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March Budget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CF762B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2DD7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34846C70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D7F6A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38DC58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DE8E9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451234C4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7F163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</w:tr>
      <w:tr w:rsidR="00094E94" w:rsidRPr="00DE43BB" w14:paraId="16417C4F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0D576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Social security and welfare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9E25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DE31A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67E23B3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C8044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5A27B64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AA0BD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(continued)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55BC8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F01CA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E147F38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16334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4711E42F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7B8D3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 xml:space="preserve">Assistance to the unemployed and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A4EF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54608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19C7FF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6FA01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1FD5D444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BC787" w14:textId="77777777" w:rsidR="00094E94" w:rsidRPr="00DE43BB" w:rsidRDefault="00094E94" w:rsidP="00C661B1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the sick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2417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29,718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6274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15,783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8BDBFB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15,866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078C4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</w:tr>
      <w:tr w:rsidR="00094E94" w:rsidRPr="00DE43BB" w14:paraId="0CC0A90A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CFF1B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Other welfare programs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396C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1,745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D6188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17,063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0E3928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16,175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9CD2A" w14:textId="532F93A7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888</w:t>
            </w:r>
          </w:p>
        </w:tc>
      </w:tr>
      <w:tr w:rsidR="00094E94" w:rsidRPr="00DE43BB" w14:paraId="2BEC3F2F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1A3DF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 xml:space="preserve">Assistance for Indigenous Australians </w:t>
            </w:r>
            <w:proofErr w:type="spellStart"/>
            <w:r w:rsidRPr="00DE43BB">
              <w:rPr>
                <w:rFonts w:ascii="Arial" w:hAnsi="Arial" w:cs="Arial"/>
                <w:sz w:val="16"/>
                <w:szCs w:val="16"/>
              </w:rPr>
              <w:t>nec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8878A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2,334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497B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2,666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88C43FA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2,492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8D691" w14:textId="32BF4683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</w:tr>
      <w:tr w:rsidR="00094E94" w:rsidRPr="00DE43BB" w14:paraId="7C9CAF48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0C4FE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General administration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D212B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4,498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2523D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5,066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55DDBB4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4,716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65DB59" w14:textId="11C2CA3B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</w:tr>
      <w:tr w:rsidR="00094E94" w:rsidRPr="00DE43BB" w14:paraId="34640189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D6813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Total social security and welfare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8E71C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220,360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AEAC3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227,800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68118F2C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221,427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AE78FC" w14:textId="1B9CF7CD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6,373</w:t>
            </w:r>
          </w:p>
        </w:tc>
      </w:tr>
      <w:tr w:rsidR="00094E94" w:rsidRPr="00DE43BB" w14:paraId="24A0944F" w14:textId="77777777" w:rsidTr="00C661B1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BC220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35245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7D24B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2BB6E0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9A44B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0C4F6E7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663FB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Housing and community amenities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66062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C8564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B16157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30CD1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3557B60D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CA796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 xml:space="preserve">Housing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AB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3,642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61DE4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4,645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705A6F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4,154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43F28" w14:textId="48ADE4B4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492</w:t>
            </w:r>
          </w:p>
        </w:tc>
      </w:tr>
      <w:tr w:rsidR="00094E94" w:rsidRPr="00DE43BB" w14:paraId="327247D7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FE65F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Urban and regional development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56F3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1,176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8DE0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1,780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61BD09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1,337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CDDB6" w14:textId="700BD07B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443</w:t>
            </w:r>
          </w:p>
        </w:tc>
      </w:tr>
      <w:tr w:rsidR="00094E94" w:rsidRPr="00DE43BB" w14:paraId="4FBB9F7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AC9D6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Environment protection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5E029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1,473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9536C4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2,006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7762B89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1,542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151872D" w14:textId="01A75D82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</w:tr>
      <w:tr w:rsidR="00094E94" w:rsidRPr="00DE43BB" w14:paraId="6AEBC069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08093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housing and community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16F08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D417A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9C5A84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6A102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2A795E7C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1718E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amenities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AE46B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6,291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6DB337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8,431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72515DF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7,033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8F1730" w14:textId="7D24D5E5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1,399</w:t>
            </w:r>
          </w:p>
        </w:tc>
      </w:tr>
      <w:tr w:rsidR="00094E94" w:rsidRPr="00DE43BB" w14:paraId="2B3CA51E" w14:textId="77777777" w:rsidTr="00C661B1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A90EB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640F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81DE6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89FE14A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29A76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6CBE2E40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73A4D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Recreation and culture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483F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7C5CB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61BCA86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53EF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4AF59AAE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12BE2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Broadcasting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D66D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1,502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E91C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1,555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D0C6DEA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1,559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1A14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4E94" w:rsidRPr="00DE43BB" w14:paraId="4CB06BFC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BD648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Arts and cultural heritage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8768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1,567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7E1D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1,885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671172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1,579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13524" w14:textId="5EB117A5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306</w:t>
            </w:r>
          </w:p>
        </w:tc>
      </w:tr>
      <w:tr w:rsidR="00094E94" w:rsidRPr="00DE43BB" w14:paraId="6685CD1B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B8E72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Sport and recreation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47478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541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4FD4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7A4826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537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B7073" w14:textId="50076E05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094E94" w:rsidRPr="00DE43BB" w14:paraId="06A7A3FF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A8323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National estate and parks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25B8F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36DBF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682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0FA15798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595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BAA12FF" w14:textId="59000462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094E94" w:rsidRPr="00DE43BB" w14:paraId="086191C8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B1B91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Total recreation and culture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46D70C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4,096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8C59B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4,716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445B5A2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4,270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F9EC110" w14:textId="69FB8EC4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446</w:t>
            </w:r>
          </w:p>
        </w:tc>
      </w:tr>
      <w:tr w:rsidR="00094E94" w:rsidRPr="00DE43BB" w14:paraId="2FD7F211" w14:textId="77777777" w:rsidTr="00C661B1">
        <w:trPr>
          <w:trHeight w:hRule="exact" w:val="60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248A6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9DB7A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5A29F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FEC9CA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2AC48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7F9A7FBE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E3A97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Fuel and energy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1CA771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8,242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487F9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8,444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6B534E1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9,437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E8D0A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</w:tr>
      <w:tr w:rsidR="00094E94" w:rsidRPr="00DE43BB" w14:paraId="1936EE5B" w14:textId="77777777" w:rsidTr="00C661B1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3A8D0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01918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F65EB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615A4B0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BD63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2C62AF5B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2C6D6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Agriculture, </w:t>
            </w:r>
            <w:proofErr w:type="gramStart"/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forestry</w:t>
            </w:r>
            <w:proofErr w:type="gramEnd"/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fishing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2FF45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7D9E7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52F329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54D4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305A72FE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DF49F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Wool industry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E6B4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7464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94F3148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29929" w14:textId="1F3C1EC6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94E94" w:rsidRPr="00DE43BB" w14:paraId="72F9F1D9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A3D7D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Grains industry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5954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C15A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0A7EAE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C9416" w14:textId="0E957137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94E94" w:rsidRPr="00DE43BB" w14:paraId="277A6626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FF436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Dairy industry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8A87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49A6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C1436D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88C48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4E94" w:rsidRPr="00DE43BB" w14:paraId="634CC2DC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D77EE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 xml:space="preserve">Cattle, </w:t>
            </w:r>
            <w:proofErr w:type="gramStart"/>
            <w:r w:rsidRPr="00DE43BB">
              <w:rPr>
                <w:rFonts w:ascii="Arial" w:hAnsi="Arial" w:cs="Arial"/>
                <w:sz w:val="16"/>
                <w:szCs w:val="16"/>
              </w:rPr>
              <w:t>sheep</w:t>
            </w:r>
            <w:proofErr w:type="gramEnd"/>
            <w:r w:rsidRPr="00DE43BB">
              <w:rPr>
                <w:rFonts w:ascii="Arial" w:hAnsi="Arial" w:cs="Arial"/>
                <w:sz w:val="16"/>
                <w:szCs w:val="16"/>
              </w:rPr>
              <w:t xml:space="preserve"> and pig industry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E9AD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5DDA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D742895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58D5C" w14:textId="241A61FD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4E94" w:rsidRPr="00DE43BB" w14:paraId="279F866E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C53DB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 xml:space="preserve">Fishing, </w:t>
            </w:r>
            <w:proofErr w:type="gramStart"/>
            <w:r w:rsidRPr="00DE43BB">
              <w:rPr>
                <w:rFonts w:ascii="Arial" w:hAnsi="Arial" w:cs="Arial"/>
                <w:sz w:val="16"/>
                <w:szCs w:val="16"/>
              </w:rPr>
              <w:t>horticulture</w:t>
            </w:r>
            <w:proofErr w:type="gramEnd"/>
            <w:r w:rsidRPr="00DE43BB">
              <w:rPr>
                <w:rFonts w:ascii="Arial" w:hAnsi="Arial" w:cs="Arial"/>
                <w:sz w:val="16"/>
                <w:szCs w:val="16"/>
              </w:rPr>
              <w:t xml:space="preserve"> and other agriculture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9BB8C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CAC2C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995E44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479C0" w14:textId="33F4390C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094E94" w:rsidRPr="00DE43BB" w14:paraId="5B445DCC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4EEF9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 xml:space="preserve">General assistance not allocated to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0851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EE43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0065E3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A037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6B2462AB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F4C53" w14:textId="77777777" w:rsidR="00094E94" w:rsidRPr="00DE43BB" w:rsidRDefault="00094E94" w:rsidP="00C661B1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specific industries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FF79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A948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0E1DBA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5A916" w14:textId="3B67CAA2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4E94" w:rsidRPr="00DE43BB" w14:paraId="0CFC12F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A245E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Rural assistance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219D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72CE4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5F21F7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DDCCA" w14:textId="7223B314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</w:tr>
      <w:tr w:rsidR="00094E94" w:rsidRPr="00DE43BB" w14:paraId="6DCB2A9C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F6E0F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Natural resources development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E0C5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D409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1,443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8F40E5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722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60002" w14:textId="5305DD39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721</w:t>
            </w:r>
          </w:p>
        </w:tc>
      </w:tr>
      <w:tr w:rsidR="00094E94" w:rsidRPr="00DE43BB" w14:paraId="7FB8049D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E935E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General administration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D837D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906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E22F6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1,076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1840900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1,121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FE1424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094E94" w:rsidRPr="00DE43BB" w14:paraId="4C20CD8E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5FA0A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agriculture, </w:t>
            </w:r>
            <w:proofErr w:type="gramStart"/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forestry</w:t>
            </w:r>
            <w:proofErr w:type="gramEnd"/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fishing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1A626F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3,165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321A6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4,119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432B327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3,185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B3ADC42" w14:textId="075170B7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934</w:t>
            </w:r>
          </w:p>
        </w:tc>
      </w:tr>
      <w:tr w:rsidR="00094E94" w:rsidRPr="00DE43BB" w14:paraId="2E82E139" w14:textId="77777777" w:rsidTr="00C661B1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AAAE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B7CD1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04567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FA3546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A31BD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7DDE83E7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71F12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Mining, </w:t>
            </w:r>
            <w:proofErr w:type="gramStart"/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manufacturing</w:t>
            </w:r>
            <w:proofErr w:type="gramEnd"/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construction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3FEDC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4,034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992997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4,310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5816CC8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3,816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DB0ACB4" w14:textId="5A3C6FFB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494</w:t>
            </w:r>
          </w:p>
        </w:tc>
      </w:tr>
      <w:tr w:rsidR="00094E94" w:rsidRPr="00DE43BB" w14:paraId="59FB9EA4" w14:textId="77777777" w:rsidTr="00C661B1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72156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6DA26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BD1F2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A223192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45CD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39A8080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1EC4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Transport and communication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2D69B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FDE97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88AF803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9448F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6FF71825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7D0F9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Communication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8CCA8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1,094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0079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2,090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F7045C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1,941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100C4" w14:textId="419B838D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</w:tr>
      <w:tr w:rsidR="00094E94" w:rsidRPr="00DE43BB" w14:paraId="47A597FA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64570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Rail transport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2DF95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1,328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847C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2,755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075448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1,701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2B639" w14:textId="11BC5E83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1,053</w:t>
            </w:r>
          </w:p>
        </w:tc>
      </w:tr>
      <w:tr w:rsidR="00094E94" w:rsidRPr="00DE43BB" w14:paraId="515F76FF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4219F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Air transport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A956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2,185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22C3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1,866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87722B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1,169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C3739" w14:textId="65B1CA93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</w:tr>
      <w:tr w:rsidR="00094E94" w:rsidRPr="00DE43BB" w14:paraId="3A267727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5070D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Road transport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C659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7,554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188C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8,663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0C9F69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6,026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4E733" w14:textId="77E107AA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2,637</w:t>
            </w:r>
          </w:p>
        </w:tc>
      </w:tr>
      <w:tr w:rsidR="00094E94" w:rsidRPr="00DE43BB" w14:paraId="2F3C1F20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5F506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Sea transport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5C99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25FD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C72D234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709B4" w14:textId="29629E76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094E94" w:rsidRPr="00DE43BB" w14:paraId="727D645D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2D535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Other transport and communication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A3024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59F6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CD139D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3C305" w14:textId="28813599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94E94" w:rsidRPr="00DE43BB" w14:paraId="60DA1E0F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F8043E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Total transport and communication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BA32D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12,804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3E0D5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16,070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5793BB1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11,503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7E6449" w14:textId="7F6B74BF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4,568</w:t>
            </w:r>
          </w:p>
        </w:tc>
      </w:tr>
    </w:tbl>
    <w:p w14:paraId="6B978F32" w14:textId="11AA3458" w:rsidR="00094E94" w:rsidRPr="00DE43BB" w:rsidRDefault="00B97228" w:rsidP="00C661B1">
      <w:pPr>
        <w:pStyle w:val="TableHeadingcontinued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43BB">
        <w:lastRenderedPageBreak/>
        <w:t>Table A.1: Australian Government general government sector expenses by function and sub</w:t>
      </w:r>
      <w:r w:rsidR="00B40415">
        <w:noBreakHyphen/>
      </w:r>
      <w:r w:rsidRPr="00DE43BB">
        <w:t xml:space="preserve">function (continued) </w:t>
      </w:r>
    </w:p>
    <w:tbl>
      <w:tblPr>
        <w:tblW w:w="5000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666"/>
        <w:gridCol w:w="997"/>
        <w:gridCol w:w="1025"/>
        <w:gridCol w:w="997"/>
        <w:gridCol w:w="1025"/>
      </w:tblGrid>
      <w:tr w:rsidR="00C661B1" w:rsidRPr="00DE43BB" w14:paraId="0996D8EA" w14:textId="77777777" w:rsidTr="00C661B1">
        <w:trPr>
          <w:trHeight w:hRule="exact" w:val="225"/>
        </w:trPr>
        <w:tc>
          <w:tcPr>
            <w:tcW w:w="237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ED2B4" w14:textId="1FB48679" w:rsidR="00094E94" w:rsidRPr="00DE43BB" w:rsidRDefault="00094E94">
            <w:pPr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635F5" w14:textId="462D31CD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2020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0C781" w14:textId="74A95B12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2021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6026EFC" w14:textId="481A82AB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2021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8B28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Change on</w:t>
            </w:r>
          </w:p>
        </w:tc>
      </w:tr>
      <w:tr w:rsidR="00094E94" w:rsidRPr="00DE43BB" w14:paraId="3A59E1E5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C4EFD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F32C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BC14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Estimate at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5838BFA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DC9F7" w14:textId="5DDFB406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2022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094E94" w:rsidRPr="00DE43BB" w14:paraId="20D0073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BEDE0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1827F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7E6A1" w14:textId="265054BC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2022</w:t>
            </w:r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D77739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9940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March Budget</w:t>
            </w:r>
          </w:p>
        </w:tc>
      </w:tr>
      <w:tr w:rsidR="00094E94" w:rsidRPr="00DE43BB" w14:paraId="3D922F10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09CF1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1C7F4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0C5E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March Budget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814852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62F52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19F25E5F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43D3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54D8755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4D7045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57D8B6D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FEC5E8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$m</w:t>
            </w:r>
          </w:p>
        </w:tc>
      </w:tr>
      <w:tr w:rsidR="00094E94" w:rsidRPr="00DE43BB" w14:paraId="4EB95E55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B1E62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Other economic affairs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94E18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5ED47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6CC7F40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ABEE0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05119FB3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4BD3E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Tourism and area promotion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CCF9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5769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652DC9C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64C81" w14:textId="1C04F425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4E94" w:rsidRPr="00DE43BB" w14:paraId="42CEEED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8374C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Total labour and employment affairs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E2AF5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5,260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2FCBA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8,326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046520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7,592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4892A" w14:textId="5A34613B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734</w:t>
            </w:r>
          </w:p>
        </w:tc>
      </w:tr>
      <w:tr w:rsidR="00094E94" w:rsidRPr="00DE43BB" w14:paraId="25547E6B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CAA9C" w14:textId="77777777" w:rsidR="00094E94" w:rsidRPr="00DE43BB" w:rsidRDefault="00094E94" w:rsidP="00C661B1">
            <w:pPr>
              <w:spacing w:after="0" w:line="240" w:lineRule="auto"/>
              <w:ind w:left="34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Vocational and industry training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9DE9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2,495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E12D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4,951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4A67C5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4,664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D8141" w14:textId="0AC4A508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286</w:t>
            </w:r>
          </w:p>
        </w:tc>
      </w:tr>
      <w:tr w:rsidR="00094E94" w:rsidRPr="00DE43BB" w14:paraId="4002E602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2A69D" w14:textId="77777777" w:rsidR="00094E94" w:rsidRPr="00DE43BB" w:rsidRDefault="00094E94" w:rsidP="00C661B1">
            <w:pPr>
              <w:spacing w:after="0" w:line="240" w:lineRule="auto"/>
              <w:ind w:left="34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Labour market assistance to job seekers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EA368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FCCD6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F31F18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C96D3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094E94" w:rsidRPr="00DE43BB" w14:paraId="06045893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EADE6" w14:textId="77777777" w:rsidR="00094E94" w:rsidRPr="00DE43BB" w:rsidRDefault="00094E94" w:rsidP="00C661B1">
            <w:pPr>
              <w:spacing w:after="0" w:line="240" w:lineRule="auto"/>
              <w:ind w:left="51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and industry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21BD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2,111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38F74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2,706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073286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2,265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1303D" w14:textId="3E824541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440</w:t>
            </w:r>
          </w:p>
        </w:tc>
      </w:tr>
      <w:tr w:rsidR="00094E94" w:rsidRPr="00DE43BB" w14:paraId="03BF6A47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6ACA8" w14:textId="77777777" w:rsidR="00094E94" w:rsidRPr="00DE43BB" w:rsidRDefault="00094E94" w:rsidP="00C661B1">
            <w:pPr>
              <w:spacing w:after="0" w:line="240" w:lineRule="auto"/>
              <w:ind w:left="34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Industrial relations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A9E25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654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1C7A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669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A86610A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662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575A8" w14:textId="0832C49C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</w:tr>
      <w:tr w:rsidR="00094E94" w:rsidRPr="00DE43BB" w14:paraId="4A97C1B7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CDAC4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Immigration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1898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3,419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5B81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3,917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8B41F1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3,409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9ECA2" w14:textId="7A64D813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508</w:t>
            </w:r>
          </w:p>
        </w:tc>
      </w:tr>
      <w:tr w:rsidR="00094E94" w:rsidRPr="00DE43BB" w14:paraId="76C10DCB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F7288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 xml:space="preserve">Other economic affairs </w:t>
            </w:r>
            <w:proofErr w:type="spellStart"/>
            <w:r w:rsidRPr="00DE43BB">
              <w:rPr>
                <w:rFonts w:ascii="Arial" w:hAnsi="Arial" w:cs="Arial"/>
                <w:sz w:val="16"/>
                <w:szCs w:val="16"/>
              </w:rPr>
              <w:t>nec</w:t>
            </w:r>
            <w:proofErr w:type="spellEnd"/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09983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73,179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E210A0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11,195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548BD55D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10,592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852AA1" w14:textId="7DF652D4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</w:tr>
      <w:tr w:rsidR="00094E94" w:rsidRPr="00DE43BB" w14:paraId="02A4E3E7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B247F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Total other economic affairs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F410CC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82,067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355B3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23,631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41F85505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21,781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E28212" w14:textId="0EC94632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1,850</w:t>
            </w:r>
          </w:p>
        </w:tc>
      </w:tr>
      <w:tr w:rsidR="00094E94" w:rsidRPr="00DE43BB" w14:paraId="13B7A8FB" w14:textId="77777777" w:rsidTr="00C661B1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7D60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AC4D4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DD445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63952EC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1347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6C2401E2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A6B8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Other purposes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C7C7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02B03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11EF1FF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6B0A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1D518219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927AC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Public debt interest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3D2F8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17,123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33A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18,462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206A8E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18,517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A00E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094E94" w:rsidRPr="00DE43BB" w14:paraId="630EEF8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8CD4D" w14:textId="77777777" w:rsidR="00094E94" w:rsidRPr="00DE43BB" w:rsidRDefault="00094E94" w:rsidP="00C661B1">
            <w:pPr>
              <w:spacing w:after="0" w:line="240" w:lineRule="auto"/>
              <w:ind w:left="34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Interest on Commonwealth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8E31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D5E60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2FA3B00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65CB3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094E94" w:rsidRPr="00DE43BB" w14:paraId="0B1880AB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715B5" w14:textId="72040E8F" w:rsidR="00094E94" w:rsidRPr="00DE43BB" w:rsidRDefault="00094E94" w:rsidP="00C661B1">
            <w:pPr>
              <w:spacing w:after="0" w:line="240" w:lineRule="auto"/>
              <w:ind w:left="51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Government</w:t>
            </w:r>
            <w:r w:rsidR="00B40415">
              <w:rPr>
                <w:rFonts w:ascii="Arial" w:hAnsi="Arial" w:cs="Arial"/>
                <w:i/>
                <w:iCs/>
                <w:sz w:val="16"/>
                <w:szCs w:val="16"/>
              </w:rPr>
              <w:t>’</w:t>
            </w: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s behalf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8A588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17,123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3380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18,462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2988A4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18,517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CBE2C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55</w:t>
            </w:r>
          </w:p>
        </w:tc>
      </w:tr>
      <w:tr w:rsidR="00094E94" w:rsidRPr="00DE43BB" w14:paraId="1F4E91DC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CDC10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Nominal superannuation interest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337A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7,177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A62A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8,976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41874CA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8,974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46E0B" w14:textId="5ECAB002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4E94" w:rsidRPr="00DE43BB" w14:paraId="531F66D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E7420" w14:textId="461FADA3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 xml:space="preserve">General purpose </w:t>
            </w:r>
            <w:proofErr w:type="gramStart"/>
            <w:r w:rsidRPr="00DE43BB">
              <w:rPr>
                <w:rFonts w:ascii="Arial" w:hAnsi="Arial" w:cs="Arial"/>
                <w:sz w:val="16"/>
                <w:szCs w:val="16"/>
              </w:rPr>
              <w:t>inter</w:t>
            </w:r>
            <w:proofErr w:type="gramEnd"/>
            <w:r w:rsidR="00B40415">
              <w:rPr>
                <w:rFonts w:ascii="Arial" w:hAnsi="Arial" w:cs="Arial"/>
                <w:sz w:val="16"/>
                <w:szCs w:val="16"/>
              </w:rPr>
              <w:noBreakHyphen/>
            </w:r>
            <w:r w:rsidRPr="00DE43BB">
              <w:rPr>
                <w:rFonts w:ascii="Arial" w:hAnsi="Arial" w:cs="Arial"/>
                <w:sz w:val="16"/>
                <w:szCs w:val="16"/>
              </w:rPr>
              <w:t>government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9A2E1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A4E82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28D2909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2CA80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E94" w:rsidRPr="00DE43BB" w14:paraId="514773E3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8435A" w14:textId="77777777" w:rsidR="00094E94" w:rsidRPr="00DE43BB" w:rsidRDefault="00094E94" w:rsidP="00C661B1">
            <w:pPr>
              <w:spacing w:after="0" w:line="240" w:lineRule="auto"/>
              <w:ind w:left="3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transactions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CD55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78,538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08DEC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80,934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7A1562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81,679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1D6BA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744</w:t>
            </w:r>
          </w:p>
        </w:tc>
      </w:tr>
      <w:tr w:rsidR="00094E94" w:rsidRPr="00DE43BB" w14:paraId="4990BA51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5AEE5" w14:textId="1787066A" w:rsidR="00094E94" w:rsidRPr="00DE43BB" w:rsidRDefault="00094E94" w:rsidP="00C661B1">
            <w:pPr>
              <w:spacing w:after="0" w:line="240" w:lineRule="auto"/>
              <w:ind w:left="34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General revenue assistance</w:t>
            </w:r>
            <w:r w:rsidR="00B404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36274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4DF1E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7ED08013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E549C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094E94" w:rsidRPr="00DE43BB" w14:paraId="67450A63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88081" w14:textId="77777777" w:rsidR="00094E94" w:rsidRPr="00DE43BB" w:rsidRDefault="00094E94" w:rsidP="00C661B1">
            <w:pPr>
              <w:spacing w:after="0" w:line="240" w:lineRule="auto"/>
              <w:ind w:left="51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states and territories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6AED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75,097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EC0C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76,495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52D76FFC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77,531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FE586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1,036</w:t>
            </w:r>
          </w:p>
        </w:tc>
      </w:tr>
      <w:tr w:rsidR="00094E94" w:rsidRPr="00DE43BB" w14:paraId="326F608C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C6775" w14:textId="77777777" w:rsidR="00094E94" w:rsidRPr="00DE43BB" w:rsidRDefault="00094E94" w:rsidP="00C661B1">
            <w:pPr>
              <w:spacing w:after="0" w:line="240" w:lineRule="auto"/>
              <w:ind w:left="34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Local government assistance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9D82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3,441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56804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4,440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1D644F3A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4,148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01B98" w14:textId="058A8173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i/>
                <w:iCs/>
                <w:sz w:val="16"/>
                <w:szCs w:val="16"/>
              </w:rPr>
              <w:t>292</w:t>
            </w:r>
          </w:p>
        </w:tc>
      </w:tr>
      <w:tr w:rsidR="00094E94" w:rsidRPr="00DE43BB" w14:paraId="3EA3D409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7BBE3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Natural disaster relief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FFC48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E4A12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5,176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38BC6E6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5,840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350E9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665</w:t>
            </w:r>
          </w:p>
        </w:tc>
      </w:tr>
      <w:tr w:rsidR="00094E94" w:rsidRPr="00DE43BB" w14:paraId="3869E760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A2B7F" w14:textId="77777777" w:rsidR="00094E94" w:rsidRPr="00DE43BB" w:rsidRDefault="00094E94" w:rsidP="00C661B1">
            <w:pPr>
              <w:spacing w:after="0" w:line="240" w:lineRule="auto"/>
              <w:ind w:left="17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Contingency reserve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372E3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CB60CE" w14:textId="41E25A79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sz w:val="16"/>
                <w:szCs w:val="16"/>
              </w:rPr>
              <w:t>2,040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744D9FB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F52A70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2,040</w:t>
            </w:r>
          </w:p>
        </w:tc>
      </w:tr>
      <w:tr w:rsidR="00094E94" w:rsidRPr="00DE43BB" w14:paraId="4B0F8F4C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E1BCD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Total other purposes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DD5DB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103,182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6111F1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111,508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9FC"/>
            <w:noWrap/>
            <w:vAlign w:val="center"/>
            <w:hideMark/>
          </w:tcPr>
          <w:p w14:paraId="41FA29EF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115,011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27986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3,503</w:t>
            </w:r>
          </w:p>
        </w:tc>
      </w:tr>
      <w:tr w:rsidR="00094E94" w:rsidRPr="00DE43BB" w14:paraId="48AE745B" w14:textId="77777777" w:rsidTr="00C661B1">
        <w:trPr>
          <w:trHeight w:hRule="exact" w:val="45"/>
        </w:trPr>
        <w:tc>
          <w:tcPr>
            <w:tcW w:w="2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9408F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43B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E81A5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06CA9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F2F9FC"/>
            <w:noWrap/>
            <w:vAlign w:val="center"/>
            <w:hideMark/>
          </w:tcPr>
          <w:p w14:paraId="06C56172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801EB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94E94" w:rsidRPr="00DE43BB" w14:paraId="351E180E" w14:textId="77777777" w:rsidTr="00C661B1">
        <w:trPr>
          <w:trHeight w:hRule="exact" w:val="225"/>
        </w:trPr>
        <w:tc>
          <w:tcPr>
            <w:tcW w:w="23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B294AF" w14:textId="77777777" w:rsidR="00094E94" w:rsidRPr="00DE43BB" w:rsidRDefault="00094E94" w:rsidP="00094E9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Total expenses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FEDE4E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651,916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4A34347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639,569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9FC"/>
            <w:noWrap/>
            <w:vAlign w:val="center"/>
            <w:hideMark/>
          </w:tcPr>
          <w:p w14:paraId="3658FF0B" w14:textId="77777777" w:rsidR="00094E94" w:rsidRPr="00DE43BB" w:rsidRDefault="00094E94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623,050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F3D1367" w14:textId="0BFBBB3C" w:rsidR="00094E94" w:rsidRPr="00DE43BB" w:rsidRDefault="00B40415" w:rsidP="00094E9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noBreakHyphen/>
            </w:r>
            <w:r w:rsidR="00094E94" w:rsidRPr="00DE43BB">
              <w:rPr>
                <w:rFonts w:ascii="Arial" w:hAnsi="Arial" w:cs="Arial"/>
                <w:b/>
                <w:bCs/>
                <w:sz w:val="16"/>
                <w:szCs w:val="16"/>
              </w:rPr>
              <w:t>16,520</w:t>
            </w:r>
          </w:p>
        </w:tc>
      </w:tr>
    </w:tbl>
    <w:p w14:paraId="059939F3" w14:textId="2680C1C6" w:rsidR="00B97228" w:rsidRPr="00DE43BB" w:rsidRDefault="00B97228" w:rsidP="00CC556C">
      <w:pPr>
        <w:pStyle w:val="SingleParagraph"/>
      </w:pPr>
    </w:p>
    <w:p w14:paraId="1639A788" w14:textId="68047C3B" w:rsidR="008276DF" w:rsidRPr="0028236C" w:rsidRDefault="008D6282" w:rsidP="0028236C">
      <w:r>
        <w:fldChar w:fldCharType="begin"/>
      </w:r>
      <w:r>
        <w:instrText xml:space="preserve"> :End:FARM_CT1 </w:instrText>
      </w:r>
      <w:r>
        <w:fldChar w:fldCharType="end"/>
      </w:r>
    </w:p>
    <w:sectPr w:rsidR="008276DF" w:rsidRPr="0028236C" w:rsidSect="00C1074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2835" w:right="2098" w:bottom="2466" w:left="2098" w:header="1814" w:footer="1814" w:gutter="0"/>
      <w:pgNumType w:start="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D4AE" w14:textId="77777777" w:rsidR="00496151" w:rsidRDefault="00496151" w:rsidP="00E40261">
      <w:pPr>
        <w:spacing w:after="0" w:line="240" w:lineRule="auto"/>
      </w:pPr>
      <w:r>
        <w:separator/>
      </w:r>
    </w:p>
  </w:endnote>
  <w:endnote w:type="continuationSeparator" w:id="0">
    <w:p w14:paraId="533D1F8E" w14:textId="77777777" w:rsidR="00496151" w:rsidRDefault="00496151" w:rsidP="00E40261">
      <w:pPr>
        <w:spacing w:after="0" w:line="240" w:lineRule="auto"/>
      </w:pPr>
      <w:r>
        <w:continuationSeparator/>
      </w:r>
    </w:p>
  </w:endnote>
  <w:endnote w:type="continuationNotice" w:id="1">
    <w:p w14:paraId="232CBC91" w14:textId="77777777" w:rsidR="00496151" w:rsidRDefault="00496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91F6" w14:textId="6F38C304" w:rsidR="0099074A" w:rsidRDefault="0099074A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 w:rsidR="00D24FC5" w:rsidRPr="00D24FC5">
      <w:rPr>
        <w:b/>
        <w:bCs/>
        <w:noProof/>
      </w:rPr>
      <w:t>4</w:t>
    </w:r>
    <w:r w:rsidRPr="00B3705D">
      <w:rPr>
        <w:b/>
        <w:bCs/>
      </w:rPr>
      <w:fldChar w:fldCharType="end"/>
    </w:r>
    <w:r w:rsidRPr="00B3705D">
      <w:t xml:space="preserve">  |  </w:t>
    </w:r>
    <w:r w:rsidR="00FD7D7A">
      <w:t>Appendix A: Expenses by Function and Sub</w:t>
    </w:r>
    <w:r w:rsidR="00B40415">
      <w:noBreakHyphen/>
    </w:r>
    <w:r w:rsidR="00FD7D7A">
      <w:t>function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404F" w14:textId="29A2CDD1" w:rsidR="0099074A" w:rsidRDefault="00FD7D7A" w:rsidP="002A6A16">
    <w:pPr>
      <w:pStyle w:val="FooterOdd"/>
    </w:pPr>
    <w:r>
      <w:t>Appendix A: Expenses by Function and Sub</w:t>
    </w:r>
    <w:r w:rsidR="00B40415">
      <w:noBreakHyphen/>
    </w:r>
    <w:r>
      <w:t>function</w:t>
    </w:r>
    <w:r w:rsidR="0099074A" w:rsidRPr="00B3705D">
      <w:t xml:space="preserve">  |  </w:t>
    </w:r>
    <w:r w:rsidR="0099074A" w:rsidRPr="00B3705D">
      <w:rPr>
        <w:b/>
        <w:bCs/>
      </w:rPr>
      <w:t xml:space="preserve">Page </w:t>
    </w:r>
    <w:r w:rsidR="0099074A" w:rsidRPr="00B3705D">
      <w:rPr>
        <w:b/>
        <w:bCs/>
      </w:rPr>
      <w:fldChar w:fldCharType="begin"/>
    </w:r>
    <w:r w:rsidR="0099074A" w:rsidRPr="00B3705D">
      <w:rPr>
        <w:b/>
        <w:bCs/>
      </w:rPr>
      <w:instrText xml:space="preserve"> PAGE  \* Arabic  \* MERGEFORMAT </w:instrText>
    </w:r>
    <w:r w:rsidR="0099074A" w:rsidRPr="00B3705D">
      <w:rPr>
        <w:b/>
        <w:bCs/>
      </w:rPr>
      <w:fldChar w:fldCharType="separate"/>
    </w:r>
    <w:r w:rsidR="00D24FC5">
      <w:rPr>
        <w:b/>
        <w:bCs/>
        <w:noProof/>
      </w:rPr>
      <w:t>3</w:t>
    </w:r>
    <w:r w:rsidR="0099074A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0403" w14:textId="5D7EC7FA" w:rsidR="0099074A" w:rsidRDefault="00652420" w:rsidP="00360947">
    <w:pPr>
      <w:pStyle w:val="FooterOdd"/>
    </w:pPr>
    <w:r>
      <w:t>A</w:t>
    </w:r>
    <w:r w:rsidR="005E5823">
      <w:t>ppendix A: Expenses by Function and Sub</w:t>
    </w:r>
    <w:r w:rsidR="00B40415">
      <w:noBreakHyphen/>
    </w:r>
    <w:r w:rsidR="005E5823">
      <w:t>function</w:t>
    </w:r>
    <w:r w:rsidR="0099074A" w:rsidRPr="00B3705D">
      <w:t xml:space="preserve">  |  </w:t>
    </w:r>
    <w:r w:rsidR="0099074A" w:rsidRPr="00B3705D">
      <w:rPr>
        <w:b/>
        <w:bCs/>
      </w:rPr>
      <w:t xml:space="preserve">Page </w:t>
    </w:r>
    <w:r w:rsidR="0099074A" w:rsidRPr="00B3705D">
      <w:rPr>
        <w:b/>
        <w:bCs/>
      </w:rPr>
      <w:fldChar w:fldCharType="begin"/>
    </w:r>
    <w:r w:rsidR="0099074A" w:rsidRPr="00B3705D">
      <w:rPr>
        <w:b/>
        <w:bCs/>
      </w:rPr>
      <w:instrText xml:space="preserve"> PAGE  \* Arabic  \* MERGEFORMAT </w:instrText>
    </w:r>
    <w:r w:rsidR="0099074A" w:rsidRPr="00B3705D">
      <w:rPr>
        <w:b/>
        <w:bCs/>
      </w:rPr>
      <w:fldChar w:fldCharType="separate"/>
    </w:r>
    <w:r w:rsidR="00D24FC5">
      <w:rPr>
        <w:b/>
        <w:bCs/>
        <w:noProof/>
      </w:rPr>
      <w:t>1</w:t>
    </w:r>
    <w:r w:rsidR="0099074A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6346" w14:textId="77777777" w:rsidR="00496151" w:rsidRDefault="00496151" w:rsidP="00E40261">
      <w:pPr>
        <w:spacing w:after="0" w:line="240" w:lineRule="auto"/>
      </w:pPr>
      <w:r>
        <w:separator/>
      </w:r>
    </w:p>
  </w:footnote>
  <w:footnote w:type="continuationSeparator" w:id="0">
    <w:p w14:paraId="03EDC103" w14:textId="77777777" w:rsidR="00496151" w:rsidRDefault="00496151" w:rsidP="00E40261">
      <w:pPr>
        <w:spacing w:after="0" w:line="240" w:lineRule="auto"/>
      </w:pPr>
      <w:r>
        <w:continuationSeparator/>
      </w:r>
    </w:p>
  </w:footnote>
  <w:footnote w:type="continuationNotice" w:id="1">
    <w:p w14:paraId="0154A538" w14:textId="77777777" w:rsidR="00496151" w:rsidRDefault="00496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A192" w14:textId="5B7C386B" w:rsidR="0099074A" w:rsidRPr="00AA5439" w:rsidRDefault="0099074A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99074A" w14:paraId="5A8172B5" w14:textId="77777777" w:rsidTr="002A6A16">
      <w:trPr>
        <w:trHeight w:hRule="exact" w:val="340"/>
      </w:trPr>
      <w:tc>
        <w:tcPr>
          <w:tcW w:w="7797" w:type="dxa"/>
        </w:tcPr>
        <w:p w14:paraId="01E21D0F" w14:textId="20978931" w:rsidR="0099074A" w:rsidRDefault="0099074A" w:rsidP="008F55F8">
          <w:pPr>
            <w:pStyle w:val="HeaderEven"/>
            <w:ind w:left="-113"/>
          </w:pPr>
          <w:r w:rsidRPr="000635BE">
            <w:rPr>
              <w:rFonts w:ascii="Arial Bold" w:hAnsi="Arial Bold"/>
              <w:b/>
              <w:bCs/>
              <w:noProof/>
              <w:position w:val="-10"/>
            </w:rPr>
            <w:drawing>
              <wp:inline distT="0" distB="0" distL="0" distR="0" wp14:anchorId="2D2CB7E5" wp14:editId="5EEC9B75">
                <wp:extent cx="988770" cy="225993"/>
                <wp:effectExtent l="0" t="0" r="1905" b="3175"/>
                <wp:docPr id="309" name="Picture 3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9" name="Picture 3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770" cy="2259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|  </w:t>
          </w:r>
          <w:r w:rsidR="00EF03EF">
            <w:fldChar w:fldCharType="begin"/>
          </w:r>
          <w:r w:rsidR="00EF03EF">
            <w:instrText xml:space="preserve"> TITLE   \* MERGEFORMAT </w:instrText>
          </w:r>
          <w:r w:rsidR="00EF03EF">
            <w:fldChar w:fldCharType="separate"/>
          </w:r>
          <w:r w:rsidR="007977D0">
            <w:t>Final Budget Outcome</w:t>
          </w:r>
          <w:r w:rsidR="00EF03EF">
            <w:fldChar w:fldCharType="end"/>
          </w:r>
        </w:p>
      </w:tc>
    </w:tr>
  </w:tbl>
  <w:p w14:paraId="331A802D" w14:textId="77777777" w:rsidR="0099074A" w:rsidRPr="00AA5439" w:rsidRDefault="0099074A" w:rsidP="00AA5439">
    <w:pPr>
      <w:pStyle w:val="HeaderEven"/>
      <w:rPr>
        <w:sz w:val="2"/>
        <w:szCs w:val="4"/>
      </w:rPr>
    </w:pPr>
  </w:p>
  <w:p w14:paraId="1AB41797" w14:textId="77777777" w:rsidR="0099074A" w:rsidRPr="007703C7" w:rsidRDefault="0099074A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AB70" w14:textId="4E9E0D93" w:rsidR="0099074A" w:rsidRPr="000635BE" w:rsidRDefault="0099074A" w:rsidP="000635BE">
    <w:pPr>
      <w:pStyle w:val="HeaderOdd"/>
      <w:rPr>
        <w:sz w:val="2"/>
        <w:szCs w:val="4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</w:tblGrid>
    <w:tr w:rsidR="0099074A" w14:paraId="4C10A2EF" w14:textId="77777777" w:rsidTr="008276DF">
      <w:trPr>
        <w:trHeight w:hRule="exact" w:val="340"/>
      </w:trPr>
      <w:tc>
        <w:tcPr>
          <w:tcW w:w="7797" w:type="dxa"/>
        </w:tcPr>
        <w:p w14:paraId="23C4B2EB" w14:textId="1966025D" w:rsidR="0099074A" w:rsidRDefault="00EF03EF" w:rsidP="000635BE">
          <w:pPr>
            <w:pStyle w:val="HeaderOdd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7977D0">
            <w:t>Final Budget Outcome</w:t>
          </w:r>
          <w:r>
            <w:fldChar w:fldCharType="end"/>
          </w:r>
          <w:r w:rsidR="0099074A">
            <w:t xml:space="preserve">  |  </w:t>
          </w:r>
          <w:r w:rsidR="0099074A" w:rsidRPr="000635BE">
            <w:rPr>
              <w:rFonts w:ascii="Arial Bold" w:hAnsi="Arial Bold"/>
              <w:b/>
              <w:bCs/>
              <w:noProof/>
              <w:position w:val="-10"/>
            </w:rPr>
            <w:drawing>
              <wp:inline distT="0" distB="0" distL="0" distR="0" wp14:anchorId="16169FCE" wp14:editId="3614B47E">
                <wp:extent cx="988770" cy="225993"/>
                <wp:effectExtent l="0" t="0" r="1905" b="3175"/>
                <wp:docPr id="308" name="Picture 3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" name="Picture 3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770" cy="2259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478231" w14:textId="77777777" w:rsidR="0099074A" w:rsidRPr="00AA5439" w:rsidRDefault="0099074A" w:rsidP="00AA543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2909"/>
    <w:multiLevelType w:val="multilevel"/>
    <w:tmpl w:val="753AC1FE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2" w15:restartNumberingAfterBreak="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4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ocumentProtection w:edit="comment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12208D"/>
    <w:rsid w:val="00003530"/>
    <w:rsid w:val="0000452F"/>
    <w:rsid w:val="00011DBB"/>
    <w:rsid w:val="00013EA8"/>
    <w:rsid w:val="00014408"/>
    <w:rsid w:val="0001512D"/>
    <w:rsid w:val="00035D8D"/>
    <w:rsid w:val="000622DA"/>
    <w:rsid w:val="000635BE"/>
    <w:rsid w:val="00087C03"/>
    <w:rsid w:val="00094E94"/>
    <w:rsid w:val="00096B0B"/>
    <w:rsid w:val="000A36B2"/>
    <w:rsid w:val="000A65CD"/>
    <w:rsid w:val="000C4EE8"/>
    <w:rsid w:val="000E105B"/>
    <w:rsid w:val="000E149B"/>
    <w:rsid w:val="000E3885"/>
    <w:rsid w:val="000F125B"/>
    <w:rsid w:val="00101C5D"/>
    <w:rsid w:val="00103F65"/>
    <w:rsid w:val="001071B1"/>
    <w:rsid w:val="0011175D"/>
    <w:rsid w:val="0012124A"/>
    <w:rsid w:val="0012208D"/>
    <w:rsid w:val="0016618B"/>
    <w:rsid w:val="00172CFE"/>
    <w:rsid w:val="00175571"/>
    <w:rsid w:val="00187DD5"/>
    <w:rsid w:val="0019115B"/>
    <w:rsid w:val="001970E6"/>
    <w:rsid w:val="001A2F72"/>
    <w:rsid w:val="001C29BA"/>
    <w:rsid w:val="001D0A88"/>
    <w:rsid w:val="001D33D6"/>
    <w:rsid w:val="001D4C5F"/>
    <w:rsid w:val="001D5CCF"/>
    <w:rsid w:val="001F08E1"/>
    <w:rsid w:val="002312B4"/>
    <w:rsid w:val="00237F04"/>
    <w:rsid w:val="0024168C"/>
    <w:rsid w:val="00267200"/>
    <w:rsid w:val="002707BB"/>
    <w:rsid w:val="00281716"/>
    <w:rsid w:val="0028236C"/>
    <w:rsid w:val="00282EDD"/>
    <w:rsid w:val="00283B21"/>
    <w:rsid w:val="002A0C1E"/>
    <w:rsid w:val="002A6A16"/>
    <w:rsid w:val="002B6106"/>
    <w:rsid w:val="002C3DEB"/>
    <w:rsid w:val="002E02E2"/>
    <w:rsid w:val="002E13C6"/>
    <w:rsid w:val="002E638A"/>
    <w:rsid w:val="002E6BDC"/>
    <w:rsid w:val="002E7B71"/>
    <w:rsid w:val="00305105"/>
    <w:rsid w:val="003208A1"/>
    <w:rsid w:val="00327F68"/>
    <w:rsid w:val="003303B0"/>
    <w:rsid w:val="003421CD"/>
    <w:rsid w:val="003451F5"/>
    <w:rsid w:val="003478ED"/>
    <w:rsid w:val="003506C0"/>
    <w:rsid w:val="003528CF"/>
    <w:rsid w:val="003564AE"/>
    <w:rsid w:val="00360947"/>
    <w:rsid w:val="00370A0C"/>
    <w:rsid w:val="00381D29"/>
    <w:rsid w:val="00382E3D"/>
    <w:rsid w:val="003A3AC2"/>
    <w:rsid w:val="003B3670"/>
    <w:rsid w:val="003C196C"/>
    <w:rsid w:val="003C2933"/>
    <w:rsid w:val="003D6B74"/>
    <w:rsid w:val="003E09C9"/>
    <w:rsid w:val="003F5E47"/>
    <w:rsid w:val="00414D61"/>
    <w:rsid w:val="004233DE"/>
    <w:rsid w:val="0044596C"/>
    <w:rsid w:val="00447E2C"/>
    <w:rsid w:val="00482102"/>
    <w:rsid w:val="0048563A"/>
    <w:rsid w:val="00496151"/>
    <w:rsid w:val="004B13DD"/>
    <w:rsid w:val="004D3743"/>
    <w:rsid w:val="004F3FD9"/>
    <w:rsid w:val="004F5328"/>
    <w:rsid w:val="004F60DD"/>
    <w:rsid w:val="005151D9"/>
    <w:rsid w:val="00521751"/>
    <w:rsid w:val="00542C5C"/>
    <w:rsid w:val="00547B2E"/>
    <w:rsid w:val="005641A1"/>
    <w:rsid w:val="00565B78"/>
    <w:rsid w:val="00572309"/>
    <w:rsid w:val="00577CEE"/>
    <w:rsid w:val="00580067"/>
    <w:rsid w:val="00585C13"/>
    <w:rsid w:val="005A43A4"/>
    <w:rsid w:val="005B3010"/>
    <w:rsid w:val="005B5222"/>
    <w:rsid w:val="005B5A31"/>
    <w:rsid w:val="005D23CB"/>
    <w:rsid w:val="005E5823"/>
    <w:rsid w:val="005E792C"/>
    <w:rsid w:val="005E7F19"/>
    <w:rsid w:val="005F268B"/>
    <w:rsid w:val="005F5D28"/>
    <w:rsid w:val="0060305C"/>
    <w:rsid w:val="00606BBA"/>
    <w:rsid w:val="00614554"/>
    <w:rsid w:val="006159EE"/>
    <w:rsid w:val="0061728B"/>
    <w:rsid w:val="00622CDB"/>
    <w:rsid w:val="006430A0"/>
    <w:rsid w:val="00652420"/>
    <w:rsid w:val="006568AA"/>
    <w:rsid w:val="00664F1B"/>
    <w:rsid w:val="00666796"/>
    <w:rsid w:val="0066731C"/>
    <w:rsid w:val="00677EBB"/>
    <w:rsid w:val="00680768"/>
    <w:rsid w:val="006816CE"/>
    <w:rsid w:val="00682D05"/>
    <w:rsid w:val="00692105"/>
    <w:rsid w:val="00695171"/>
    <w:rsid w:val="006C3E1F"/>
    <w:rsid w:val="006C4A90"/>
    <w:rsid w:val="006D1BD3"/>
    <w:rsid w:val="006D488C"/>
    <w:rsid w:val="006E23CE"/>
    <w:rsid w:val="006E7F46"/>
    <w:rsid w:val="006F1A1C"/>
    <w:rsid w:val="006F1A8B"/>
    <w:rsid w:val="00702304"/>
    <w:rsid w:val="00702978"/>
    <w:rsid w:val="0072449F"/>
    <w:rsid w:val="0073408E"/>
    <w:rsid w:val="0074067C"/>
    <w:rsid w:val="0075118B"/>
    <w:rsid w:val="00752E4F"/>
    <w:rsid w:val="00754CF2"/>
    <w:rsid w:val="00755F34"/>
    <w:rsid w:val="00764286"/>
    <w:rsid w:val="007703C7"/>
    <w:rsid w:val="0077678A"/>
    <w:rsid w:val="00782F97"/>
    <w:rsid w:val="00783292"/>
    <w:rsid w:val="00791275"/>
    <w:rsid w:val="00792F0C"/>
    <w:rsid w:val="007977D0"/>
    <w:rsid w:val="007B2C7B"/>
    <w:rsid w:val="007B7FD3"/>
    <w:rsid w:val="007E3BEE"/>
    <w:rsid w:val="00824E07"/>
    <w:rsid w:val="008253FB"/>
    <w:rsid w:val="008276DF"/>
    <w:rsid w:val="008375EF"/>
    <w:rsid w:val="00857D6A"/>
    <w:rsid w:val="0086195E"/>
    <w:rsid w:val="00864E98"/>
    <w:rsid w:val="00881D59"/>
    <w:rsid w:val="00885620"/>
    <w:rsid w:val="00894160"/>
    <w:rsid w:val="00895AAA"/>
    <w:rsid w:val="008A0F32"/>
    <w:rsid w:val="008D45DE"/>
    <w:rsid w:val="008D4D73"/>
    <w:rsid w:val="008D6282"/>
    <w:rsid w:val="008D680F"/>
    <w:rsid w:val="008D71E5"/>
    <w:rsid w:val="008E7225"/>
    <w:rsid w:val="008F55F8"/>
    <w:rsid w:val="00900AD6"/>
    <w:rsid w:val="0093363A"/>
    <w:rsid w:val="009345C5"/>
    <w:rsid w:val="00943C8B"/>
    <w:rsid w:val="00951E0A"/>
    <w:rsid w:val="009804F5"/>
    <w:rsid w:val="0099074A"/>
    <w:rsid w:val="009A553C"/>
    <w:rsid w:val="009C37E9"/>
    <w:rsid w:val="009C4905"/>
    <w:rsid w:val="009D3C8F"/>
    <w:rsid w:val="009D7662"/>
    <w:rsid w:val="009E19AD"/>
    <w:rsid w:val="009E766A"/>
    <w:rsid w:val="00A03D31"/>
    <w:rsid w:val="00A0744E"/>
    <w:rsid w:val="00A24F2F"/>
    <w:rsid w:val="00A24FFB"/>
    <w:rsid w:val="00A268AC"/>
    <w:rsid w:val="00A36880"/>
    <w:rsid w:val="00A37D6F"/>
    <w:rsid w:val="00A40C3C"/>
    <w:rsid w:val="00A7522E"/>
    <w:rsid w:val="00A82373"/>
    <w:rsid w:val="00A973A7"/>
    <w:rsid w:val="00AA3321"/>
    <w:rsid w:val="00AA5439"/>
    <w:rsid w:val="00AB5D13"/>
    <w:rsid w:val="00AB63E5"/>
    <w:rsid w:val="00AD68DA"/>
    <w:rsid w:val="00B16325"/>
    <w:rsid w:val="00B1708A"/>
    <w:rsid w:val="00B33BB0"/>
    <w:rsid w:val="00B40415"/>
    <w:rsid w:val="00B4606E"/>
    <w:rsid w:val="00B54956"/>
    <w:rsid w:val="00B607CA"/>
    <w:rsid w:val="00B742E3"/>
    <w:rsid w:val="00B91AED"/>
    <w:rsid w:val="00B96A23"/>
    <w:rsid w:val="00B97228"/>
    <w:rsid w:val="00BB207D"/>
    <w:rsid w:val="00BE4D17"/>
    <w:rsid w:val="00C060D7"/>
    <w:rsid w:val="00C10740"/>
    <w:rsid w:val="00C33129"/>
    <w:rsid w:val="00C4293F"/>
    <w:rsid w:val="00C44195"/>
    <w:rsid w:val="00C461BE"/>
    <w:rsid w:val="00C55D77"/>
    <w:rsid w:val="00C601D0"/>
    <w:rsid w:val="00C64CC1"/>
    <w:rsid w:val="00C661B1"/>
    <w:rsid w:val="00C75ABC"/>
    <w:rsid w:val="00C93398"/>
    <w:rsid w:val="00CA4FE5"/>
    <w:rsid w:val="00CC556C"/>
    <w:rsid w:val="00CC6004"/>
    <w:rsid w:val="00D1685E"/>
    <w:rsid w:val="00D24FC5"/>
    <w:rsid w:val="00D27078"/>
    <w:rsid w:val="00D5334A"/>
    <w:rsid w:val="00D56801"/>
    <w:rsid w:val="00D82B0F"/>
    <w:rsid w:val="00D910D5"/>
    <w:rsid w:val="00DA42A3"/>
    <w:rsid w:val="00DA58C6"/>
    <w:rsid w:val="00DB5315"/>
    <w:rsid w:val="00DD63F0"/>
    <w:rsid w:val="00DE43BB"/>
    <w:rsid w:val="00DE71D2"/>
    <w:rsid w:val="00DF17B5"/>
    <w:rsid w:val="00E11FAE"/>
    <w:rsid w:val="00E1491D"/>
    <w:rsid w:val="00E256F8"/>
    <w:rsid w:val="00E40261"/>
    <w:rsid w:val="00E4685E"/>
    <w:rsid w:val="00E50B3D"/>
    <w:rsid w:val="00E52A80"/>
    <w:rsid w:val="00E66821"/>
    <w:rsid w:val="00E80210"/>
    <w:rsid w:val="00EA52E4"/>
    <w:rsid w:val="00EE0D2B"/>
    <w:rsid w:val="00EF03EF"/>
    <w:rsid w:val="00EF3399"/>
    <w:rsid w:val="00EF4C8A"/>
    <w:rsid w:val="00F01FA0"/>
    <w:rsid w:val="00F12E80"/>
    <w:rsid w:val="00F337F1"/>
    <w:rsid w:val="00F362DE"/>
    <w:rsid w:val="00F51DA2"/>
    <w:rsid w:val="00F74BAA"/>
    <w:rsid w:val="00F84F40"/>
    <w:rsid w:val="00F87F0D"/>
    <w:rsid w:val="00FA2BB0"/>
    <w:rsid w:val="00FA5A66"/>
    <w:rsid w:val="00FB16FE"/>
    <w:rsid w:val="00FB5F22"/>
    <w:rsid w:val="00FC7371"/>
    <w:rsid w:val="00FD1A73"/>
    <w:rsid w:val="00FD7D7A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D8255"/>
  <w15:chartTrackingRefBased/>
  <w15:docId w15:val="{4E3191D5-7732-42C6-8214-6BACF331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7D"/>
    <w:pPr>
      <w:spacing w:after="240" w:line="260" w:lineRule="exact"/>
      <w:jc w:val="both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791275"/>
    <w:pPr>
      <w:spacing w:after="240"/>
      <w:jc w:val="center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791275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BB207D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BB207D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1D33D6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BB207D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BB207D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BB207D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BB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207D"/>
    <w:rPr>
      <w:rFonts w:ascii="Book Antiqua" w:eastAsia="Times New Roman" w:hAnsi="Book Antiqua" w:cs="Times New Roman"/>
      <w:i/>
      <w:sz w:val="20"/>
      <w:szCs w:val="20"/>
      <w:lang w:eastAsia="en-AU"/>
    </w:rPr>
  </w:style>
  <w:style w:type="paragraph" w:styleId="Footer">
    <w:name w:val="footer"/>
    <w:basedOn w:val="FooterBase"/>
    <w:link w:val="FooterChar"/>
    <w:rsid w:val="00BB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7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11175D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BB207D"/>
    <w:rPr>
      <w:i/>
    </w:rPr>
  </w:style>
  <w:style w:type="paragraph" w:customStyle="1" w:styleId="AlphaParagraph">
    <w:name w:val="Alpha Paragraph"/>
    <w:basedOn w:val="Normal"/>
    <w:rsid w:val="00BB207D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BB207D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AppendixHeading">
    <w:name w:val="Appendix Heading"/>
    <w:basedOn w:val="HeadingBase"/>
    <w:rsid w:val="00BB207D"/>
    <w:pPr>
      <w:spacing w:after="240"/>
      <w:jc w:val="center"/>
      <w:outlineLvl w:val="3"/>
    </w:pPr>
    <w:rPr>
      <w:b/>
      <w:smallCaps/>
      <w:sz w:val="30"/>
    </w:rPr>
  </w:style>
  <w:style w:type="paragraph" w:styleId="BalloonText">
    <w:name w:val="Balloon Text"/>
    <w:basedOn w:val="Normal"/>
    <w:link w:val="BalloonTextChar"/>
    <w:rsid w:val="00BB2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07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lockedQuotation">
    <w:name w:val="Blocked Quotation"/>
    <w:basedOn w:val="Normal"/>
    <w:rsid w:val="00BB207D"/>
    <w:pPr>
      <w:ind w:left="567"/>
    </w:pPr>
  </w:style>
  <w:style w:type="paragraph" w:customStyle="1" w:styleId="BoxText">
    <w:name w:val="Box Text"/>
    <w:basedOn w:val="Normal"/>
    <w:qFormat/>
    <w:rsid w:val="00BB207D"/>
    <w:pPr>
      <w:spacing w:before="120" w:after="120" w:line="240" w:lineRule="auto"/>
    </w:pPr>
  </w:style>
  <w:style w:type="paragraph" w:customStyle="1" w:styleId="BoxBullet">
    <w:name w:val="Box Bullet"/>
    <w:basedOn w:val="BoxText"/>
    <w:rsid w:val="00BB207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BB207D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BB207D"/>
    <w:rPr>
      <w:rFonts w:ascii="Arial" w:eastAsia="Times New Roman" w:hAnsi="Arial" w:cs="Times New Roman"/>
      <w:bCs/>
      <w:sz w:val="20"/>
      <w:lang w:eastAsia="en-AU"/>
    </w:rPr>
  </w:style>
  <w:style w:type="paragraph" w:customStyle="1" w:styleId="BoxSubHeading">
    <w:name w:val="Box Sub Heading"/>
    <w:basedOn w:val="Heading6"/>
    <w:rsid w:val="00BB207D"/>
    <w:pPr>
      <w:spacing w:before="120" w:after="40"/>
    </w:pPr>
  </w:style>
  <w:style w:type="paragraph" w:customStyle="1" w:styleId="Bullet">
    <w:name w:val="Bullet"/>
    <w:basedOn w:val="Normal"/>
    <w:qFormat/>
    <w:rsid w:val="00BB207D"/>
    <w:pPr>
      <w:numPr>
        <w:numId w:val="7"/>
      </w:numPr>
    </w:pPr>
  </w:style>
  <w:style w:type="paragraph" w:styleId="Caption">
    <w:name w:val="caption"/>
    <w:basedOn w:val="Normal"/>
    <w:next w:val="Normal"/>
    <w:rsid w:val="00BB207D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0E149B"/>
    <w:pPr>
      <w:keepNext w:val="0"/>
      <w:tabs>
        <w:tab w:val="left" w:pos="709"/>
      </w:tabs>
      <w:ind w:left="709" w:hanging="709"/>
      <w:jc w:val="both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BB207D"/>
    <w:pPr>
      <w:keepNext w:val="0"/>
      <w:numPr>
        <w:numId w:val="4"/>
      </w:numPr>
      <w:jc w:val="both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BB207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BB207D"/>
    <w:pPr>
      <w:jc w:val="center"/>
    </w:pPr>
    <w:rPr>
      <w:sz w:val="20"/>
    </w:rPr>
  </w:style>
  <w:style w:type="paragraph" w:customStyle="1" w:styleId="ChartHeading">
    <w:name w:val="Chart Heading"/>
    <w:basedOn w:val="HeadingBase"/>
    <w:next w:val="ChartGraphic"/>
    <w:qFormat/>
    <w:rsid w:val="00BB207D"/>
    <w:pPr>
      <w:spacing w:before="120" w:after="20"/>
      <w:jc w:val="center"/>
    </w:pPr>
    <w:rPr>
      <w:b/>
      <w:sz w:val="20"/>
    </w:rPr>
  </w:style>
  <w:style w:type="paragraph" w:customStyle="1" w:styleId="ChartMainHeading">
    <w:name w:val="Chart Main Heading"/>
    <w:basedOn w:val="Normal"/>
    <w:next w:val="ChartGraphic"/>
    <w:rsid w:val="00BB207D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ChartSecondHeading">
    <w:name w:val="Chart Second Heading"/>
    <w:basedOn w:val="HeadingBase"/>
    <w:next w:val="ChartGraphic"/>
    <w:rsid w:val="00BB207D"/>
    <w:pPr>
      <w:spacing w:before="60"/>
      <w:jc w:val="center"/>
    </w:pPr>
    <w:rPr>
      <w:sz w:val="20"/>
    </w:rPr>
  </w:style>
  <w:style w:type="character" w:styleId="CommentReference">
    <w:name w:val="annotation reference"/>
    <w:basedOn w:val="DefaultParagraphFont"/>
    <w:semiHidden/>
    <w:rsid w:val="00BB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207D"/>
  </w:style>
  <w:style w:type="character" w:customStyle="1" w:styleId="CommentTextChar">
    <w:name w:val="Comment Text Char"/>
    <w:basedOn w:val="DefaultParagraphFont"/>
    <w:link w:val="CommentText"/>
    <w:semiHidden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7D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ContentsHeading">
    <w:name w:val="Contents Heading"/>
    <w:basedOn w:val="HeadingBase"/>
    <w:next w:val="Normal"/>
    <w:rsid w:val="008253FB"/>
    <w:pPr>
      <w:spacing w:after="720"/>
      <w:jc w:val="center"/>
    </w:pPr>
    <w:rPr>
      <w:rFonts w:ascii="Arial Bold" w:hAnsi="Arial Bold"/>
      <w:b/>
      <w:sz w:val="36"/>
    </w:rPr>
  </w:style>
  <w:style w:type="paragraph" w:customStyle="1" w:styleId="ContentsnoToC">
    <w:name w:val="Contents no ToC"/>
    <w:basedOn w:val="ContentsHeading"/>
    <w:rsid w:val="00BB207D"/>
  </w:style>
  <w:style w:type="paragraph" w:customStyle="1" w:styleId="Dash">
    <w:name w:val="Dash"/>
    <w:basedOn w:val="Normal"/>
    <w:qFormat/>
    <w:rsid w:val="00BB207D"/>
    <w:pPr>
      <w:numPr>
        <w:ilvl w:val="1"/>
        <w:numId w:val="7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BB20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B207D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BB207D"/>
    <w:pPr>
      <w:numPr>
        <w:ilvl w:val="2"/>
        <w:numId w:val="7"/>
      </w:numPr>
      <w:tabs>
        <w:tab w:val="clear" w:pos="850"/>
        <w:tab w:val="num" w:pos="360"/>
        <w:tab w:val="left" w:pos="851"/>
      </w:tabs>
    </w:pPr>
  </w:style>
  <w:style w:type="character" w:styleId="EndnoteReference">
    <w:name w:val="endnote reference"/>
    <w:basedOn w:val="DefaultParagraphFont"/>
    <w:unhideWhenUsed/>
    <w:rsid w:val="00BB207D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BB207D"/>
  </w:style>
  <w:style w:type="character" w:customStyle="1" w:styleId="EndnoteTextChar">
    <w:name w:val="Endnote Text Char"/>
    <w:basedOn w:val="DefaultParagraphFont"/>
    <w:link w:val="EndnoteText"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customStyle="1" w:styleId="FigureHeading">
    <w:name w:val="Figure Heading"/>
    <w:basedOn w:val="HeadingBase"/>
    <w:next w:val="ChartGraphic"/>
    <w:rsid w:val="00BB207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BB207D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FooterEven">
    <w:name w:val="Footer Even"/>
    <w:basedOn w:val="Footer"/>
    <w:rsid w:val="0011175D"/>
    <w:pPr>
      <w:pBdr>
        <w:top w:val="single" w:sz="4" w:space="10" w:color="0364C3" w:themeColor="accent1"/>
      </w:pBdr>
      <w:jc w:val="left"/>
    </w:pPr>
    <w:rPr>
      <w:sz w:val="18"/>
    </w:rPr>
  </w:style>
  <w:style w:type="paragraph" w:customStyle="1" w:styleId="FooterOdd">
    <w:name w:val="Footer Odd"/>
    <w:basedOn w:val="Footer"/>
    <w:rsid w:val="0011175D"/>
    <w:pPr>
      <w:pBdr>
        <w:top w:val="single" w:sz="4" w:space="10" w:color="0364C3" w:themeColor="accent1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BB207D"/>
    <w:rPr>
      <w:vertAlign w:val="superscript"/>
    </w:rPr>
  </w:style>
  <w:style w:type="paragraph" w:styleId="FootnoteText">
    <w:name w:val="footnote text"/>
    <w:basedOn w:val="Normal"/>
    <w:link w:val="FootnoteTextChar"/>
    <w:rsid w:val="001D33D6"/>
    <w:pPr>
      <w:tabs>
        <w:tab w:val="left" w:pos="284"/>
      </w:tabs>
      <w:spacing w:after="12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1D33D6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BB207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11175D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BB207D"/>
  </w:style>
  <w:style w:type="paragraph" w:customStyle="1" w:styleId="HeaderOdd">
    <w:name w:val="Header Odd"/>
    <w:basedOn w:val="HeaderBase"/>
    <w:rsid w:val="00BB207D"/>
    <w:pPr>
      <w:jc w:val="right"/>
    </w:pPr>
  </w:style>
  <w:style w:type="character" w:customStyle="1" w:styleId="Heading1Char">
    <w:name w:val="Heading 1 Char"/>
    <w:basedOn w:val="DefaultParagraphFont"/>
    <w:link w:val="Heading1"/>
    <w:rsid w:val="00791275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791275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BB207D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BB207D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BB207D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1D33D6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BB207D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BB207D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BB207D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BB207D"/>
    <w:rPr>
      <w:color w:val="0000FF"/>
      <w:u w:val="single"/>
    </w:rPr>
  </w:style>
  <w:style w:type="paragraph" w:styleId="Index1">
    <w:name w:val="index 1"/>
    <w:basedOn w:val="Normal"/>
    <w:next w:val="Normal"/>
    <w:rsid w:val="00BB207D"/>
    <w:pPr>
      <w:ind w:left="200" w:hanging="200"/>
    </w:pPr>
  </w:style>
  <w:style w:type="paragraph" w:styleId="Index2">
    <w:name w:val="index 2"/>
    <w:basedOn w:val="Normal"/>
    <w:next w:val="Normal"/>
    <w:rsid w:val="00BB207D"/>
    <w:pPr>
      <w:ind w:left="400" w:hanging="200"/>
    </w:pPr>
  </w:style>
  <w:style w:type="paragraph" w:styleId="Index3">
    <w:name w:val="index 3"/>
    <w:basedOn w:val="Normal"/>
    <w:next w:val="Normal"/>
    <w:rsid w:val="00BB207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B207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B207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B207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B207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B207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B207D"/>
    <w:pPr>
      <w:ind w:left="1800" w:hanging="200"/>
    </w:pPr>
  </w:style>
  <w:style w:type="paragraph" w:styleId="IndexHeading">
    <w:name w:val="index heading"/>
    <w:basedOn w:val="Normal"/>
    <w:next w:val="Index1"/>
    <w:rsid w:val="00BB207D"/>
    <w:rPr>
      <w:rFonts w:ascii="Arial Bold" w:hAnsi="Arial Bold" w:cs="Arial"/>
      <w:b/>
      <w:bCs/>
      <w:color w:val="002B54"/>
    </w:rPr>
  </w:style>
  <w:style w:type="paragraph" w:styleId="MacroText">
    <w:name w:val="macro"/>
    <w:link w:val="MacroTextChar"/>
    <w:unhideWhenUsed/>
    <w:rsid w:val="00BB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07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BB207D"/>
    <w:pPr>
      <w:ind w:left="567"/>
    </w:pPr>
  </w:style>
  <w:style w:type="paragraph" w:customStyle="1" w:styleId="NoteTableHeading">
    <w:name w:val="Note Table Heading"/>
    <w:basedOn w:val="HeadingBase"/>
    <w:next w:val="Normal"/>
    <w:rsid w:val="00BB207D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BB207D"/>
    <w:pPr>
      <w:spacing w:before="120" w:after="120" w:line="240" w:lineRule="auto"/>
    </w:pPr>
  </w:style>
  <w:style w:type="character" w:styleId="PageNumber">
    <w:name w:val="page number"/>
    <w:basedOn w:val="DefaultParagraphFont"/>
    <w:rsid w:val="00BB207D"/>
    <w:rPr>
      <w:rFonts w:ascii="Arial" w:hAnsi="Arial" w:cs="Arial"/>
    </w:rPr>
  </w:style>
  <w:style w:type="paragraph" w:customStyle="1" w:styleId="SingleParagraph">
    <w:name w:val="Single Paragraph"/>
    <w:basedOn w:val="Normal"/>
    <w:rsid w:val="00BB207D"/>
    <w:pPr>
      <w:spacing w:after="0"/>
    </w:pPr>
  </w:style>
  <w:style w:type="paragraph" w:customStyle="1" w:styleId="Source">
    <w:name w:val="Source"/>
    <w:basedOn w:val="Normal"/>
    <w:rsid w:val="000E149B"/>
    <w:pPr>
      <w:tabs>
        <w:tab w:val="left" w:pos="709"/>
      </w:tabs>
      <w:spacing w:line="240" w:lineRule="auto"/>
      <w:ind w:left="709" w:hanging="709"/>
    </w:pPr>
    <w:rPr>
      <w:rFonts w:ascii="Arial" w:hAnsi="Arial"/>
      <w:sz w:val="16"/>
    </w:rPr>
  </w:style>
  <w:style w:type="paragraph" w:customStyle="1" w:styleId="SourceBox">
    <w:name w:val="Source Box"/>
    <w:basedOn w:val="Source"/>
    <w:rsid w:val="00BB207D"/>
    <w:pPr>
      <w:spacing w:after="120"/>
    </w:pPr>
  </w:style>
  <w:style w:type="paragraph" w:customStyle="1" w:styleId="TableColumnHeadingBase">
    <w:name w:val="Table Column Heading Base"/>
    <w:basedOn w:val="Normal"/>
    <w:rsid w:val="00BB207D"/>
    <w:pPr>
      <w:spacing w:before="40" w:after="40" w:line="240" w:lineRule="auto"/>
      <w:jc w:val="left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BB207D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BB207D"/>
  </w:style>
  <w:style w:type="paragraph" w:customStyle="1" w:styleId="TableColumnHeadingRight">
    <w:name w:val="Table Column Heading Right"/>
    <w:basedOn w:val="TableColumnHeadingBase"/>
    <w:next w:val="Normal"/>
    <w:rsid w:val="00BB207D"/>
    <w:pPr>
      <w:jc w:val="right"/>
    </w:pPr>
  </w:style>
  <w:style w:type="paragraph" w:customStyle="1" w:styleId="TableColumnHeadingS118pt">
    <w:name w:val="Table Column Heading S11 8 pt"/>
    <w:basedOn w:val="TableColumnHeadingBase"/>
    <w:rsid w:val="00BB207D"/>
    <w:pPr>
      <w:spacing w:after="0"/>
    </w:pPr>
    <w:rPr>
      <w:rFonts w:ascii="Arial" w:hAnsi="Arial"/>
    </w:rPr>
  </w:style>
  <w:style w:type="paragraph" w:customStyle="1" w:styleId="TableColumnHeadingS119pt">
    <w:name w:val="Table Column Heading S11 9 pt"/>
    <w:basedOn w:val="TableColumnHeadingBase"/>
    <w:rsid w:val="00BB207D"/>
    <w:pPr>
      <w:spacing w:before="60" w:after="60"/>
    </w:pPr>
    <w:rPr>
      <w:rFonts w:ascii="Arial" w:hAnsi="Arial"/>
      <w:sz w:val="18"/>
    </w:rPr>
  </w:style>
  <w:style w:type="paragraph" w:customStyle="1" w:styleId="TableGraphic">
    <w:name w:val="Table Graphic"/>
    <w:basedOn w:val="Normal"/>
    <w:next w:val="Normal"/>
    <w:rsid w:val="00BB207D"/>
    <w:pPr>
      <w:spacing w:after="0" w:line="240" w:lineRule="auto"/>
      <w:ind w:right="-113"/>
    </w:pPr>
  </w:style>
  <w:style w:type="table" w:styleId="TableGrid">
    <w:name w:val="Table Grid"/>
    <w:basedOn w:val="TableNormal"/>
    <w:rsid w:val="00BB207D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BB207D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BB207D"/>
    <w:pPr>
      <w:spacing w:before="120" w:after="20"/>
    </w:pPr>
    <w:rPr>
      <w:rFonts w:ascii="Arial Bold" w:hAnsi="Arial Bold"/>
      <w:b/>
      <w:sz w:val="20"/>
    </w:rPr>
  </w:style>
  <w:style w:type="paragraph" w:styleId="TableofAuthorities">
    <w:name w:val="table of authorities"/>
    <w:basedOn w:val="Normal"/>
    <w:next w:val="Normal"/>
    <w:rsid w:val="00BB207D"/>
    <w:pPr>
      <w:ind w:left="200" w:hanging="200"/>
    </w:pPr>
  </w:style>
  <w:style w:type="paragraph" w:styleId="TableofFigures">
    <w:name w:val="table of figures"/>
    <w:basedOn w:val="Normal"/>
    <w:next w:val="Normal"/>
    <w:rsid w:val="00BB207D"/>
  </w:style>
  <w:style w:type="paragraph" w:customStyle="1" w:styleId="TableTextBase">
    <w:name w:val="Table Text Base"/>
    <w:basedOn w:val="Normal"/>
    <w:rsid w:val="00BB207D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BB207D"/>
    <w:pPr>
      <w:jc w:val="center"/>
    </w:pPr>
  </w:style>
  <w:style w:type="paragraph" w:customStyle="1" w:styleId="TableTextIndented">
    <w:name w:val="Table Text Indented"/>
    <w:basedOn w:val="TableTextBase"/>
    <w:rsid w:val="00BB207D"/>
    <w:pPr>
      <w:ind w:left="284"/>
    </w:pPr>
  </w:style>
  <w:style w:type="paragraph" w:customStyle="1" w:styleId="TableTextLeft">
    <w:name w:val="Table Text Left"/>
    <w:basedOn w:val="TableTextBase"/>
    <w:rsid w:val="00BB207D"/>
  </w:style>
  <w:style w:type="paragraph" w:customStyle="1" w:styleId="TableTextRight">
    <w:name w:val="Table Text Right"/>
    <w:basedOn w:val="TableTextBase"/>
    <w:rsid w:val="00BB207D"/>
    <w:pPr>
      <w:jc w:val="right"/>
    </w:pPr>
  </w:style>
  <w:style w:type="paragraph" w:styleId="TOAHeading">
    <w:name w:val="toa heading"/>
    <w:basedOn w:val="Normal"/>
    <w:next w:val="Normal"/>
    <w:rsid w:val="00BB207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6C3E1F"/>
    <w:pPr>
      <w:tabs>
        <w:tab w:val="right" w:leader="dot" w:pos="7700"/>
      </w:tabs>
      <w:spacing w:before="240"/>
      <w:ind w:right="851"/>
    </w:pPr>
    <w:rPr>
      <w:rFonts w:ascii="Arial Bold" w:hAnsi="Arial Bold"/>
      <w:b/>
      <w:sz w:val="22"/>
    </w:rPr>
  </w:style>
  <w:style w:type="paragraph" w:styleId="TOC2">
    <w:name w:val="toc 2"/>
    <w:basedOn w:val="HeadingBase"/>
    <w:next w:val="Normal"/>
    <w:uiPriority w:val="2"/>
    <w:rsid w:val="00BB207D"/>
    <w:pPr>
      <w:tabs>
        <w:tab w:val="left" w:pos="992"/>
        <w:tab w:val="right" w:leader="dot" w:pos="7700"/>
      </w:tabs>
      <w:spacing w:before="40"/>
      <w:ind w:left="851" w:right="851" w:hanging="851"/>
    </w:pPr>
    <w:rPr>
      <w:sz w:val="20"/>
    </w:rPr>
  </w:style>
  <w:style w:type="paragraph" w:styleId="TOC3">
    <w:name w:val="toc 3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BB207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BB207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BB207D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BB207D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BB207D"/>
    <w:pPr>
      <w:ind w:left="1600"/>
    </w:pPr>
  </w:style>
  <w:style w:type="paragraph" w:customStyle="1" w:styleId="TPHeading1">
    <w:name w:val="TP Heading 1"/>
    <w:basedOn w:val="HeadingBase"/>
    <w:semiHidden/>
    <w:rsid w:val="00BB207D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BB207D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BB207D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BB207D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BB207D"/>
    <w:pPr>
      <w:spacing w:after="120"/>
    </w:pPr>
  </w:style>
  <w:style w:type="paragraph" w:customStyle="1" w:styleId="TPHEADING3space">
    <w:name w:val="TP HEADING 3 space"/>
    <w:basedOn w:val="TPHeading3"/>
    <w:semiHidden/>
    <w:rsid w:val="00BB207D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BB207D"/>
    <w:rPr>
      <w:sz w:val="20"/>
    </w:rPr>
  </w:style>
  <w:style w:type="paragraph" w:customStyle="1" w:styleId="TPHEADING4space">
    <w:name w:val="TP HEADING 4 space"/>
    <w:basedOn w:val="TPHEADING3space"/>
    <w:semiHidden/>
    <w:rsid w:val="00BB207D"/>
  </w:style>
  <w:style w:type="paragraph" w:customStyle="1" w:styleId="Boxcontinuedover">
    <w:name w:val="Box continued over"/>
    <w:basedOn w:val="BoxText"/>
    <w:qFormat/>
    <w:rsid w:val="0011175D"/>
    <w:pPr>
      <w:spacing w:before="240" w:after="0"/>
      <w:jc w:val="right"/>
    </w:pPr>
    <w:rPr>
      <w:rFonts w:ascii="Arial" w:hAnsi="Arial"/>
      <w:b/>
      <w:bCs/>
      <w:sz w:val="18"/>
      <w:szCs w:val="16"/>
    </w:rPr>
  </w:style>
  <w:style w:type="paragraph" w:styleId="NormalWeb">
    <w:name w:val="Normal (Web)"/>
    <w:basedOn w:val="Normal"/>
    <w:uiPriority w:val="99"/>
    <w:semiHidden/>
    <w:unhideWhenUsed/>
    <w:rsid w:val="008D680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FBO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_UPDATE">
      <a:dk1>
        <a:sysClr val="windowText" lastClr="000000"/>
      </a:dk1>
      <a:lt1>
        <a:sysClr val="window" lastClr="FFFFFF"/>
      </a:lt1>
      <a:dk2>
        <a:srgbClr val="00487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2" ma:contentTypeDescription="Create a new document." ma:contentTypeScope="" ma:versionID="fa213ef7a1263a91f397a37a06be7702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5c40a0b39c2f5119458cb4fcaef22cc8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d413a1-1c23-4ed2-af48-854dd5cd0a31}" ma:internalName="TaxCatchAll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TaxCatchAll xmlns="244fe85f-b655-4145-9b20-543b75dc1c24" xsi:nil="true"/>
    <Status xmlns="9115ddca-c623-419f-a3c0-6a1c58c4dac8">In hard close</Status>
    <lcf76f155ced4ddcb4097134ff3c332f xmlns="9115ddca-c623-419f-a3c0-6a1c58c4dac8">
      <Terms xmlns="http://schemas.microsoft.com/office/infopath/2007/PartnerControls"/>
    </lcf76f155ced4ddcb4097134ff3c332f>
    <Notes xmlns="9115ddca-c623-419f-a3c0-6a1c58c4dac8" xsi:nil="true"/>
  </documentManagement>
</p:properties>
</file>

<file path=customXml/itemProps1.xml><?xml version="1.0" encoding="utf-8"?>
<ds:datastoreItem xmlns:ds="http://schemas.openxmlformats.org/officeDocument/2006/customXml" ds:itemID="{4BAC2447-1684-4F4E-9D42-5993D0BB5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367E-B4E1-476C-BD83-40EB9E095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23FE3-ED67-4DA8-9F05-F4E29CC423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F268B-EF03-4E8E-91BC-84D77A8F86C9}">
  <ds:schemaRefs>
    <ds:schemaRef ds:uri="http://schemas.microsoft.com/office/2006/documentManagement/types"/>
    <ds:schemaRef ds:uri="http://purl.org/dc/terms/"/>
    <ds:schemaRef ds:uri="244fe85f-b655-4145-9b20-543b75dc1c24"/>
    <ds:schemaRef ds:uri="9115ddca-c623-419f-a3c0-6a1c58c4dac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FBO Template.dotm</Template>
  <TotalTime>15</TotalTime>
  <Pages>4</Pages>
  <Words>770</Words>
  <Characters>4450</Characters>
  <Application>Microsoft Office Word</Application>
  <DocSecurity>0</DocSecurity>
  <Lines>670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Budget Outcome</vt:lpstr>
    </vt:vector>
  </TitlesOfParts>
  <Company>Australian Government - The Treasury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Budget Outcome</dc:title>
  <dc:subject>Appendix A: Expenses by Function and Sub-function</dc:subject>
  <dc:creator>Australian Government</dc:creator>
  <cp:keywords/>
  <dc:description/>
  <cp:lastModifiedBy>Hill, Christine</cp:lastModifiedBy>
  <cp:revision>16</cp:revision>
  <cp:lastPrinted>2022-09-26T01:00:00Z</cp:lastPrinted>
  <dcterms:created xsi:type="dcterms:W3CDTF">2022-09-23T19:30:00Z</dcterms:created>
  <dcterms:modified xsi:type="dcterms:W3CDTF">2022-09-26T23:00:00Z</dcterms:modified>
</cp:coreProperties>
</file>